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CC19" w14:textId="35D3EAE0" w:rsidR="00B92183" w:rsidRPr="0041001B" w:rsidRDefault="00B92183" w:rsidP="00F9618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2488"/>
        <w:gridCol w:w="4703"/>
      </w:tblGrid>
      <w:tr w:rsidR="00252EA1" w:rsidRPr="0041001B" w14:paraId="507E723E" w14:textId="77777777" w:rsidTr="00557942">
        <w:trPr>
          <w:trHeight w:val="413"/>
        </w:trPr>
        <w:tc>
          <w:tcPr>
            <w:tcW w:w="10620" w:type="dxa"/>
            <w:gridSpan w:val="3"/>
            <w:shd w:val="clear" w:color="auto" w:fill="FFFF99"/>
            <w:vAlign w:val="center"/>
          </w:tcPr>
          <w:p w14:paraId="0977B599" w14:textId="77777777" w:rsidR="00252EA1" w:rsidRPr="0041001B" w:rsidRDefault="00EB1155" w:rsidP="003A0E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Admission </w:t>
            </w:r>
            <w:r w:rsidR="00252EA1" w:rsidRPr="0041001B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</w:p>
        </w:tc>
      </w:tr>
      <w:tr w:rsidR="00252EA1" w:rsidRPr="0041001B" w14:paraId="740189B0" w14:textId="77777777" w:rsidTr="00557942">
        <w:trPr>
          <w:trHeight w:val="480"/>
        </w:trPr>
        <w:tc>
          <w:tcPr>
            <w:tcW w:w="3429" w:type="dxa"/>
            <w:vAlign w:val="center"/>
          </w:tcPr>
          <w:p w14:paraId="1DF18F30" w14:textId="77777777" w:rsidR="00252EA1" w:rsidRPr="0041001B" w:rsidRDefault="00252EA1" w:rsidP="003A0E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>Student Name</w:t>
            </w:r>
            <w:r w:rsidR="005B7EEF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 and UCID</w:t>
            </w:r>
          </w:p>
        </w:tc>
        <w:tc>
          <w:tcPr>
            <w:tcW w:w="7191" w:type="dxa"/>
            <w:gridSpan w:val="2"/>
            <w:vAlign w:val="center"/>
          </w:tcPr>
          <w:p w14:paraId="570EF609" w14:textId="77777777" w:rsidR="00252EA1" w:rsidRPr="0041001B" w:rsidRDefault="00252EA1" w:rsidP="003A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EA1" w:rsidRPr="0041001B" w14:paraId="7726CD04" w14:textId="77777777" w:rsidTr="00557942">
        <w:trPr>
          <w:trHeight w:val="480"/>
        </w:trPr>
        <w:tc>
          <w:tcPr>
            <w:tcW w:w="3429" w:type="dxa"/>
            <w:vAlign w:val="center"/>
          </w:tcPr>
          <w:p w14:paraId="7A0C1DA5" w14:textId="77777777" w:rsidR="00252EA1" w:rsidRPr="0041001B" w:rsidRDefault="00252EA1" w:rsidP="00F37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Degree </w:t>
            </w:r>
            <w:r w:rsidRPr="0041001B">
              <w:rPr>
                <w:rFonts w:asciiTheme="minorHAnsi" w:hAnsiTheme="minorHAnsi" w:cstheme="minorHAnsi"/>
                <w:i/>
                <w:sz w:val="22"/>
                <w:szCs w:val="22"/>
              </w:rPr>
              <w:t>(M.Sc. or Ph.D.)</w:t>
            </w:r>
          </w:p>
        </w:tc>
        <w:tc>
          <w:tcPr>
            <w:tcW w:w="7191" w:type="dxa"/>
            <w:gridSpan w:val="2"/>
            <w:vAlign w:val="center"/>
          </w:tcPr>
          <w:p w14:paraId="3DDA34C2" w14:textId="77777777" w:rsidR="00252EA1" w:rsidRPr="0041001B" w:rsidRDefault="00252EA1" w:rsidP="004C2F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63F" w:rsidRPr="0041001B" w14:paraId="6A598C00" w14:textId="77777777" w:rsidTr="00557942">
        <w:trPr>
          <w:trHeight w:val="480"/>
        </w:trPr>
        <w:tc>
          <w:tcPr>
            <w:tcW w:w="3429" w:type="dxa"/>
            <w:vAlign w:val="center"/>
          </w:tcPr>
          <w:p w14:paraId="26940ACA" w14:textId="77777777" w:rsidR="00F3763F" w:rsidRPr="0041001B" w:rsidRDefault="00F3763F" w:rsidP="003A0E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Program (MDBC, MDCH, </w:t>
            </w:r>
            <w:proofErr w:type="spellStart"/>
            <w:r w:rsidRPr="0041001B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1001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191" w:type="dxa"/>
            <w:gridSpan w:val="2"/>
            <w:vAlign w:val="center"/>
          </w:tcPr>
          <w:p w14:paraId="186EB66F" w14:textId="41CF7366" w:rsidR="00F3763F" w:rsidRPr="0041001B" w:rsidRDefault="006D76CB" w:rsidP="004C2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>MDCH</w:t>
            </w:r>
          </w:p>
        </w:tc>
      </w:tr>
      <w:tr w:rsidR="00F3763F" w:rsidRPr="0041001B" w14:paraId="03A4D81A" w14:textId="77777777" w:rsidTr="00843777">
        <w:trPr>
          <w:trHeight w:val="480"/>
        </w:trPr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14:paraId="085CC760" w14:textId="77777777" w:rsidR="00F3763F" w:rsidRPr="0041001B" w:rsidRDefault="00F3763F" w:rsidP="008437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Specialization </w:t>
            </w:r>
            <w:r w:rsidRPr="0041001B">
              <w:rPr>
                <w:rFonts w:asciiTheme="minorHAnsi" w:hAnsiTheme="minorHAnsi" w:cstheme="minorHAnsi"/>
                <w:i/>
                <w:sz w:val="22"/>
                <w:szCs w:val="22"/>
              </w:rPr>
              <w:t>(if applicable)</w:t>
            </w:r>
          </w:p>
        </w:tc>
        <w:tc>
          <w:tcPr>
            <w:tcW w:w="7191" w:type="dxa"/>
            <w:gridSpan w:val="2"/>
            <w:tcBorders>
              <w:bottom w:val="single" w:sz="4" w:space="0" w:color="auto"/>
            </w:tcBorders>
            <w:vAlign w:val="center"/>
          </w:tcPr>
          <w:p w14:paraId="6A596C83" w14:textId="77777777" w:rsidR="00F3763F" w:rsidRPr="0041001B" w:rsidRDefault="00F3763F" w:rsidP="00843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EA1" w:rsidRPr="0041001B" w14:paraId="0D555928" w14:textId="77777777" w:rsidTr="00557942">
        <w:trPr>
          <w:trHeight w:val="480"/>
        </w:trPr>
        <w:tc>
          <w:tcPr>
            <w:tcW w:w="3429" w:type="dxa"/>
            <w:vAlign w:val="center"/>
          </w:tcPr>
          <w:p w14:paraId="6603103F" w14:textId="77777777" w:rsidR="00252EA1" w:rsidRPr="0041001B" w:rsidRDefault="00252EA1" w:rsidP="003A0E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>Supervisor’s Name</w:t>
            </w:r>
          </w:p>
        </w:tc>
        <w:tc>
          <w:tcPr>
            <w:tcW w:w="7191" w:type="dxa"/>
            <w:gridSpan w:val="2"/>
            <w:vAlign w:val="center"/>
          </w:tcPr>
          <w:p w14:paraId="1E932093" w14:textId="77777777" w:rsidR="00252EA1" w:rsidRPr="0041001B" w:rsidRDefault="00252EA1" w:rsidP="003A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155" w:rsidRPr="0041001B" w14:paraId="6F6F9554" w14:textId="77777777" w:rsidTr="00557942">
        <w:trPr>
          <w:trHeight w:val="480"/>
        </w:trPr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14:paraId="1E4A1E63" w14:textId="77777777" w:rsidR="00EB1155" w:rsidRPr="0041001B" w:rsidRDefault="00EB1155" w:rsidP="003A0E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>Admission Term</w:t>
            </w:r>
            <w:r w:rsidR="000F2725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 and Year</w:t>
            </w:r>
          </w:p>
        </w:tc>
        <w:tc>
          <w:tcPr>
            <w:tcW w:w="7191" w:type="dxa"/>
            <w:gridSpan w:val="2"/>
            <w:tcBorders>
              <w:bottom w:val="single" w:sz="4" w:space="0" w:color="auto"/>
            </w:tcBorders>
            <w:vAlign w:val="center"/>
          </w:tcPr>
          <w:p w14:paraId="1C7C810D" w14:textId="77777777" w:rsidR="00EB1155" w:rsidRPr="0041001B" w:rsidRDefault="00EB1155" w:rsidP="00F303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EA1" w:rsidRPr="0041001B" w14:paraId="041387A3" w14:textId="77777777" w:rsidTr="00557942">
        <w:tc>
          <w:tcPr>
            <w:tcW w:w="10620" w:type="dxa"/>
            <w:gridSpan w:val="3"/>
            <w:shd w:val="clear" w:color="auto" w:fill="FFFF99"/>
          </w:tcPr>
          <w:p w14:paraId="26C0ADE7" w14:textId="77777777" w:rsidR="00A869CD" w:rsidRPr="0041001B" w:rsidRDefault="00D27D2A" w:rsidP="00AD3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b/>
                <w:sz w:val="22"/>
                <w:szCs w:val="22"/>
              </w:rPr>
              <w:t>Confirmation of Financial Support</w:t>
            </w:r>
          </w:p>
          <w:p w14:paraId="470774AA" w14:textId="4706DDA3" w:rsidR="0093592A" w:rsidRPr="00EB7C5F" w:rsidRDefault="00B84973" w:rsidP="00EB7C5F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>Completing this form confirms that f</w:t>
            </w:r>
            <w:r w:rsidR="00A869CD" w:rsidRPr="0041001B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r w:rsidR="00592646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>are in</w:t>
            </w:r>
            <w:r w:rsidR="00A869CD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 place </w:t>
            </w:r>
            <w:r w:rsidR="00592646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to support the </w:t>
            </w:r>
            <w:r w:rsidR="00A869CD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student’s </w:t>
            </w:r>
            <w:r w:rsidR="00592646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research project and stipend </w:t>
            </w:r>
            <w:r w:rsidR="00F3763F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as indicated in the </w:t>
            </w:r>
            <w:hyperlink r:id="rId8" w:history="1">
              <w:r w:rsidR="00553263" w:rsidRPr="0041001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CSM</w:t>
              </w:r>
              <w:r w:rsidR="00F3763F" w:rsidRPr="0041001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Guaranteed Funding Policy</w:t>
              </w:r>
            </w:hyperlink>
            <w:r w:rsidR="00592646" w:rsidRPr="004100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869CD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3592A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Should </w:t>
            </w:r>
            <w:r w:rsidR="00592646" w:rsidRPr="0041001B">
              <w:rPr>
                <w:rFonts w:asciiTheme="minorHAnsi" w:hAnsiTheme="minorHAnsi" w:cstheme="minorHAnsi"/>
                <w:sz w:val="22"/>
                <w:szCs w:val="22"/>
              </w:rPr>
              <w:t>a student hold</w:t>
            </w:r>
            <w:r w:rsidR="00A869CD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 an external award</w:t>
            </w:r>
            <w:r w:rsidR="0093592A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 in excess of the minimum requirement</w:t>
            </w:r>
            <w:r w:rsidR="00592646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 at the time of admission</w:t>
            </w:r>
            <w:r w:rsidR="00A869CD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92646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sufficient funds </w:t>
            </w:r>
            <w:r w:rsidR="00A869CD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must </w:t>
            </w:r>
            <w:r w:rsidR="00592646" w:rsidRPr="0041001B">
              <w:rPr>
                <w:rFonts w:asciiTheme="minorHAnsi" w:hAnsiTheme="minorHAnsi" w:cstheme="minorHAnsi"/>
                <w:sz w:val="22"/>
                <w:szCs w:val="22"/>
              </w:rPr>
              <w:t>be in place</w:t>
            </w:r>
            <w:r w:rsidR="00A869CD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592646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support the student’s research project </w:t>
            </w:r>
            <w:r w:rsidR="00F3763F" w:rsidRPr="0041001B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A869CD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082D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A869CD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required stipend when </w:t>
            </w:r>
            <w:r w:rsidR="002A082D" w:rsidRPr="0041001B">
              <w:rPr>
                <w:rFonts w:asciiTheme="minorHAnsi" w:hAnsiTheme="minorHAnsi" w:cstheme="minorHAnsi"/>
                <w:sz w:val="22"/>
                <w:szCs w:val="22"/>
              </w:rPr>
              <w:t>the award terminate</w:t>
            </w:r>
            <w:r w:rsidR="00592646" w:rsidRPr="0041001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A082D" w:rsidRPr="004100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3592A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  The supervisor is required to cover </w:t>
            </w:r>
            <w:r w:rsidR="007365FC" w:rsidRPr="0041001B">
              <w:rPr>
                <w:rFonts w:asciiTheme="minorHAnsi" w:hAnsiTheme="minorHAnsi" w:cstheme="minorHAnsi"/>
                <w:sz w:val="22"/>
                <w:szCs w:val="22"/>
              </w:rPr>
              <w:t>funding</w:t>
            </w:r>
            <w:r w:rsidR="0093592A"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 for the remaining duration of the student’s program at the minimum requirement if, for any reason, the funding provided by the </w:t>
            </w:r>
            <w:r w:rsidR="00F96183" w:rsidRPr="0041001B">
              <w:rPr>
                <w:rFonts w:asciiTheme="minorHAnsi" w:hAnsiTheme="minorHAnsi" w:cstheme="minorHAnsi"/>
                <w:sz w:val="22"/>
                <w:szCs w:val="22"/>
              </w:rPr>
              <w:t>award</w:t>
            </w:r>
            <w:r w:rsidR="0093592A" w:rsidRPr="0041001B">
              <w:rPr>
                <w:rFonts w:asciiTheme="minorHAnsi" w:hAnsiTheme="minorHAnsi" w:cstheme="minorHAnsi"/>
                <w:sz w:val="22"/>
                <w:szCs w:val="22"/>
              </w:rPr>
              <w:t>/scholarship/government is discontinued.</w:t>
            </w:r>
          </w:p>
        </w:tc>
      </w:tr>
      <w:tr w:rsidR="00F3763F" w:rsidRPr="0041001B" w14:paraId="44AF78BE" w14:textId="77777777" w:rsidTr="00F3763F">
        <w:trPr>
          <w:trHeight w:val="377"/>
        </w:trPr>
        <w:tc>
          <w:tcPr>
            <w:tcW w:w="5917" w:type="dxa"/>
            <w:gridSpan w:val="2"/>
            <w:vAlign w:val="center"/>
          </w:tcPr>
          <w:p w14:paraId="20E4250F" w14:textId="37B6D25D" w:rsidR="00F3763F" w:rsidRPr="0041001B" w:rsidRDefault="00EB7C5F" w:rsidP="00CF7D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Stipend</w:t>
            </w:r>
          </w:p>
          <w:p w14:paraId="6B6E6A71" w14:textId="5B192BC1" w:rsidR="00F3763F" w:rsidRPr="00134D14" w:rsidRDefault="00EB7C5F" w:rsidP="00CF7D2B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Stipends are the guaranteed funding payments provided and set up by the supervisor as per the minimum program requirements.  </w:t>
            </w:r>
            <w:bookmarkStart w:id="0" w:name="_GoBack"/>
            <w:bookmarkEnd w:id="0"/>
          </w:p>
        </w:tc>
        <w:tc>
          <w:tcPr>
            <w:tcW w:w="4703" w:type="dxa"/>
            <w:shd w:val="clear" w:color="auto" w:fill="auto"/>
            <w:vAlign w:val="center"/>
          </w:tcPr>
          <w:p w14:paraId="05F66186" w14:textId="72FE0A27" w:rsidR="00F3763F" w:rsidRPr="0041001B" w:rsidRDefault="00CF7D2B" w:rsidP="00CF7D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41001B" w:rsidRPr="004100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  <w:r w:rsidRPr="0041001B">
              <w:rPr>
                <w:rFonts w:asciiTheme="minorHAnsi" w:hAnsiTheme="minorHAnsi" w:cstheme="minorHAnsi"/>
                <w:b/>
                <w:sz w:val="22"/>
                <w:szCs w:val="22"/>
              </w:rPr>
              <w:t>/year</w:t>
            </w:r>
          </w:p>
          <w:p w14:paraId="5807F784" w14:textId="3D74CFD6" w:rsidR="00F3763F" w:rsidRPr="0041001B" w:rsidRDefault="00F3763F" w:rsidP="00335F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763F" w:rsidRPr="0041001B" w14:paraId="604F433F" w14:textId="77777777" w:rsidTr="00F3763F">
        <w:trPr>
          <w:trHeight w:val="377"/>
        </w:trPr>
        <w:tc>
          <w:tcPr>
            <w:tcW w:w="5917" w:type="dxa"/>
            <w:gridSpan w:val="2"/>
            <w:vAlign w:val="center"/>
          </w:tcPr>
          <w:p w14:paraId="1AB7D92F" w14:textId="77777777" w:rsidR="00F3763F" w:rsidRPr="0041001B" w:rsidRDefault="00F3763F" w:rsidP="00CF7D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DFFE7D" w14:textId="77777777" w:rsidR="00EB7C5F" w:rsidRDefault="00EB7C5F" w:rsidP="00CF7D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External</w:t>
            </w:r>
            <w:r w:rsidR="00CF7D2B" w:rsidRPr="004100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Funding Source</w:t>
            </w:r>
            <w:r w:rsidR="008347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5D36D0A" w14:textId="2A716414" w:rsidR="00F3763F" w:rsidRPr="00134D14" w:rsidRDefault="00EB7C5F" w:rsidP="00AA660E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B7C5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Consists of grants, awards, and scholarships</w:t>
            </w:r>
            <w:r w:rsidR="00AA66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EB7C5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not dispersed by the program</w:t>
            </w:r>
            <w:r w:rsidR="00CF7D2B" w:rsidRPr="00EB7C5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B0B01C2" w14:textId="0BF9823F" w:rsidR="00F3763F" w:rsidRPr="0041001B" w:rsidRDefault="00CF7D2B" w:rsidP="00CF7D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41001B" w:rsidRPr="004100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  <w:r w:rsidRPr="0041001B">
              <w:rPr>
                <w:rFonts w:asciiTheme="minorHAnsi" w:hAnsiTheme="minorHAnsi" w:cstheme="minorHAnsi"/>
                <w:b/>
                <w:sz w:val="22"/>
                <w:szCs w:val="22"/>
              </w:rPr>
              <w:t>/y</w:t>
            </w:r>
            <w:r w:rsidR="00F3763F" w:rsidRPr="0041001B">
              <w:rPr>
                <w:rFonts w:asciiTheme="minorHAnsi" w:hAnsiTheme="minorHAnsi" w:cstheme="minorHAnsi"/>
                <w:b/>
                <w:sz w:val="22"/>
                <w:szCs w:val="22"/>
              </w:rPr>
              <w:t>ear</w:t>
            </w:r>
          </w:p>
        </w:tc>
      </w:tr>
      <w:tr w:rsidR="00AA660E" w:rsidRPr="0041001B" w14:paraId="0F01C103" w14:textId="77777777" w:rsidTr="00F3763F">
        <w:trPr>
          <w:trHeight w:val="377"/>
        </w:trPr>
        <w:tc>
          <w:tcPr>
            <w:tcW w:w="5917" w:type="dxa"/>
            <w:gridSpan w:val="2"/>
            <w:vAlign w:val="center"/>
          </w:tcPr>
          <w:p w14:paraId="5ABE56E5" w14:textId="77777777" w:rsidR="00AA660E" w:rsidRDefault="00AA660E" w:rsidP="00AA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A660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Party Funding Source</w:t>
            </w:r>
          </w:p>
          <w:p w14:paraId="6E223199" w14:textId="4A147E8F" w:rsidR="00AA660E" w:rsidRDefault="00AA660E" w:rsidP="00AA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6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Student is funded through a scholarship from their government,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66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 NGO or an industry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0D5A402" w14:textId="71DED2DD" w:rsidR="00AA660E" w:rsidRPr="00E27752" w:rsidRDefault="00AA660E" w:rsidP="00AA660E">
            <w:pP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proofErr w:type="gramStart"/>
            <w:r w:rsidRPr="00E27752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 </w:t>
            </w:r>
            <w:r w:rsidRPr="00E27752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            </w:t>
            </w:r>
            <w:r w:rsidRPr="00E27752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 </w:t>
            </w:r>
            <w:r w:rsidRPr="00E27752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</w:t>
            </w:r>
          </w:p>
        </w:tc>
      </w:tr>
      <w:tr w:rsidR="00AA660E" w:rsidRPr="0041001B" w14:paraId="76EAE3BA" w14:textId="77777777" w:rsidTr="00F3763F">
        <w:trPr>
          <w:trHeight w:val="377"/>
        </w:trPr>
        <w:tc>
          <w:tcPr>
            <w:tcW w:w="5917" w:type="dxa"/>
            <w:gridSpan w:val="2"/>
            <w:vAlign w:val="center"/>
          </w:tcPr>
          <w:p w14:paraId="30D1590F" w14:textId="1C9508A8" w:rsidR="00AA660E" w:rsidRPr="0041001B" w:rsidRDefault="00AA660E" w:rsidP="00AA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 the student employed full-time outside of his/her graduate studies?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A526B4A" w14:textId="17883549" w:rsidR="00AA660E" w:rsidRPr="00E27752" w:rsidRDefault="00AA660E" w:rsidP="00AA660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E27752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 </w:t>
            </w:r>
            <w:r w:rsidRPr="00E27752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            </w:t>
            </w:r>
            <w:r w:rsidRPr="00E27752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 </w:t>
            </w:r>
            <w:r w:rsidRPr="00E27752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</w:t>
            </w:r>
          </w:p>
        </w:tc>
      </w:tr>
    </w:tbl>
    <w:p w14:paraId="5BD3A492" w14:textId="77777777" w:rsidR="00D27D2A" w:rsidRPr="0041001B" w:rsidRDefault="00252EA1">
      <w:pPr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70"/>
        <w:gridCol w:w="3060"/>
      </w:tblGrid>
      <w:tr w:rsidR="007D79BE" w:rsidRPr="0041001B" w14:paraId="199E5927" w14:textId="77777777" w:rsidTr="006C33B7">
        <w:tc>
          <w:tcPr>
            <w:tcW w:w="7308" w:type="dxa"/>
            <w:tcBorders>
              <w:bottom w:val="single" w:sz="4" w:space="0" w:color="auto"/>
            </w:tcBorders>
          </w:tcPr>
          <w:p w14:paraId="615D6953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b/>
                <w:sz w:val="22"/>
                <w:szCs w:val="22"/>
              </w:rPr>
              <w:t>I agree to the terms outlined above:</w:t>
            </w:r>
          </w:p>
          <w:p w14:paraId="579E91C2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A9BEF" w14:textId="77777777" w:rsidR="007365FC" w:rsidRPr="0041001B" w:rsidRDefault="007365FC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14:paraId="3E4D2592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0A734B9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9BE" w:rsidRPr="0041001B" w14:paraId="7F6F6701" w14:textId="77777777" w:rsidTr="006C33B7">
        <w:trPr>
          <w:trHeight w:val="125"/>
        </w:trPr>
        <w:tc>
          <w:tcPr>
            <w:tcW w:w="7308" w:type="dxa"/>
            <w:tcBorders>
              <w:top w:val="single" w:sz="4" w:space="0" w:color="auto"/>
            </w:tcBorders>
          </w:tcPr>
          <w:p w14:paraId="6ACEECA1" w14:textId="77777777" w:rsidR="007D79BE" w:rsidRPr="0041001B" w:rsidRDefault="00E62BD0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>Supervisor</w:t>
            </w:r>
            <w:r w:rsidR="007D79BE" w:rsidRPr="0041001B">
              <w:rPr>
                <w:rFonts w:asciiTheme="minorHAnsi" w:hAnsiTheme="minorHAnsi" w:cstheme="minorHAnsi"/>
                <w:sz w:val="22"/>
                <w:szCs w:val="22"/>
              </w:rPr>
              <w:t>’s Signature</w:t>
            </w:r>
          </w:p>
        </w:tc>
        <w:tc>
          <w:tcPr>
            <w:tcW w:w="270" w:type="dxa"/>
          </w:tcPr>
          <w:p w14:paraId="1F58D6EC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E39EE15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7D79BE" w:rsidRPr="0041001B" w14:paraId="5DDA1E3F" w14:textId="77777777" w:rsidTr="006C3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F8739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38B46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82AFC1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D6937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9BE" w:rsidRPr="0041001B" w14:paraId="30E13598" w14:textId="77777777" w:rsidTr="006C3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74ABB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>Program Director’s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8A945D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AA8F9" w14:textId="77777777" w:rsidR="007D79BE" w:rsidRPr="0041001B" w:rsidRDefault="007D79BE" w:rsidP="00F129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01B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</w:p>
        </w:tc>
      </w:tr>
    </w:tbl>
    <w:p w14:paraId="4AD1D997" w14:textId="77777777" w:rsidR="000322C1" w:rsidRPr="0041001B" w:rsidRDefault="000322C1" w:rsidP="00300670">
      <w:pPr>
        <w:spacing w:after="120"/>
        <w:rPr>
          <w:rFonts w:asciiTheme="minorHAnsi" w:hAnsiTheme="minorHAnsi" w:cstheme="minorHAnsi"/>
        </w:rPr>
      </w:pPr>
    </w:p>
    <w:p w14:paraId="6F9559BB" w14:textId="75721F55" w:rsidR="00F96183" w:rsidRPr="0041001B" w:rsidRDefault="000322C1" w:rsidP="0041001B">
      <w:pPr>
        <w:pStyle w:val="Footer"/>
        <w:numPr>
          <w:ilvl w:val="0"/>
          <w:numId w:val="5"/>
        </w:numPr>
        <w:rPr>
          <w:rFonts w:asciiTheme="minorHAnsi" w:hAnsiTheme="minorHAnsi" w:cstheme="minorHAnsi"/>
          <w:i/>
          <w:iCs/>
          <w:sz w:val="18"/>
          <w:szCs w:val="18"/>
        </w:rPr>
      </w:pPr>
      <w:r w:rsidRPr="0041001B">
        <w:rPr>
          <w:rFonts w:asciiTheme="minorHAnsi" w:hAnsiTheme="minorHAnsi" w:cstheme="minorHAnsi"/>
          <w:i/>
          <w:iCs/>
          <w:sz w:val="18"/>
          <w:szCs w:val="18"/>
        </w:rPr>
        <w:t xml:space="preserve">Please </w:t>
      </w:r>
      <w:r w:rsidR="00F3763F" w:rsidRPr="0041001B">
        <w:rPr>
          <w:rFonts w:asciiTheme="minorHAnsi" w:hAnsiTheme="minorHAnsi" w:cstheme="minorHAnsi"/>
          <w:i/>
          <w:iCs/>
          <w:sz w:val="18"/>
          <w:szCs w:val="18"/>
        </w:rPr>
        <w:t xml:space="preserve">contact </w:t>
      </w:r>
      <w:hyperlink r:id="rId9" w:history="1">
        <w:r w:rsidR="00503135" w:rsidRPr="0041001B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chsgrad@ucalgary.ca</w:t>
        </w:r>
      </w:hyperlink>
      <w:r w:rsidR="004A25F5" w:rsidRPr="0041001B">
        <w:rPr>
          <w:rFonts w:asciiTheme="minorHAnsi" w:hAnsiTheme="minorHAnsi" w:cstheme="minorHAnsi"/>
          <w:i/>
          <w:iCs/>
          <w:sz w:val="18"/>
          <w:szCs w:val="18"/>
        </w:rPr>
        <w:t xml:space="preserve"> or 220-3918</w:t>
      </w:r>
      <w:r w:rsidR="0041001B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997A89" w:rsidRPr="0041001B">
        <w:rPr>
          <w:rFonts w:asciiTheme="minorHAnsi" w:hAnsiTheme="minorHAnsi" w:cstheme="minorHAnsi"/>
          <w:i/>
          <w:iCs/>
          <w:sz w:val="18"/>
          <w:szCs w:val="18"/>
        </w:rPr>
        <w:t xml:space="preserve"> if you have any</w:t>
      </w:r>
      <w:r w:rsidR="00F3763F" w:rsidRPr="0041001B">
        <w:rPr>
          <w:rFonts w:asciiTheme="minorHAnsi" w:hAnsiTheme="minorHAnsi" w:cstheme="minorHAnsi"/>
          <w:i/>
          <w:iCs/>
          <w:sz w:val="18"/>
          <w:szCs w:val="18"/>
        </w:rPr>
        <w:t xml:space="preserve"> questions</w:t>
      </w:r>
      <w:r w:rsidRPr="0041001B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3FD8F2BD" w14:textId="21068568" w:rsidR="0041001B" w:rsidRPr="0041001B" w:rsidRDefault="00CF7D2B" w:rsidP="0041001B">
      <w:pPr>
        <w:pStyle w:val="Footer"/>
        <w:numPr>
          <w:ilvl w:val="0"/>
          <w:numId w:val="5"/>
        </w:numPr>
        <w:rPr>
          <w:rFonts w:asciiTheme="minorHAnsi" w:hAnsiTheme="minorHAnsi" w:cstheme="minorHAnsi"/>
          <w:i/>
          <w:iCs/>
          <w:sz w:val="18"/>
          <w:szCs w:val="18"/>
        </w:rPr>
      </w:pPr>
      <w:r w:rsidRPr="0041001B">
        <w:rPr>
          <w:rFonts w:asciiTheme="minorHAnsi" w:hAnsiTheme="minorHAnsi" w:cstheme="minorHAnsi"/>
          <w:i/>
          <w:iCs/>
          <w:sz w:val="18"/>
          <w:szCs w:val="18"/>
        </w:rPr>
        <w:t xml:space="preserve">Supervisor needs to set up the monthly stipend payments for the student via the Awards and Project office </w:t>
      </w:r>
      <w:hyperlink r:id="rId10" w:history="1">
        <w:r w:rsidR="0041001B" w:rsidRPr="00843D6C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http://cumming.ucalgary.ca/gse/faculty</w:t>
        </w:r>
      </w:hyperlink>
      <w:r w:rsidRPr="0041001B">
        <w:rPr>
          <w:rFonts w:asciiTheme="minorHAnsi" w:hAnsiTheme="minorHAnsi" w:cstheme="minorHAnsi"/>
          <w:i/>
          <w:iCs/>
          <w:sz w:val="18"/>
          <w:szCs w:val="18"/>
        </w:rPr>
        <w:t xml:space="preserve">   </w:t>
      </w:r>
    </w:p>
    <w:p w14:paraId="6E6606AB" w14:textId="146C94E5" w:rsidR="00F96183" w:rsidRPr="0041001B" w:rsidRDefault="0041001B" w:rsidP="0041001B">
      <w:pPr>
        <w:pStyle w:val="Footer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41001B">
        <w:rPr>
          <w:rFonts w:asciiTheme="minorHAnsi" w:hAnsiTheme="minorHAnsi" w:cstheme="minorHAnsi"/>
          <w:i/>
          <w:iCs/>
          <w:sz w:val="18"/>
          <w:szCs w:val="18"/>
        </w:rPr>
        <w:t>Funding must be guaranteed for 2.5 years for an MSc student and 5 years for a PhD student.</w:t>
      </w:r>
      <w:r w:rsidR="00F96183" w:rsidRPr="0041001B">
        <w:rPr>
          <w:rFonts w:asciiTheme="minorHAnsi" w:hAnsiTheme="minorHAnsi" w:cstheme="minorHAnsi"/>
          <w:sz w:val="18"/>
          <w:szCs w:val="18"/>
        </w:rPr>
        <w:br w:type="page"/>
      </w:r>
    </w:p>
    <w:p w14:paraId="5B1AC75B" w14:textId="77777777" w:rsidR="00F96183" w:rsidRPr="0041001B" w:rsidRDefault="00F96183" w:rsidP="00F96183">
      <w:pPr>
        <w:pStyle w:val="ListParagraph"/>
        <w:rPr>
          <w:rFonts w:asciiTheme="minorHAnsi" w:hAnsiTheme="minorHAnsi" w:cstheme="minorHAnsi"/>
          <w:b/>
          <w:sz w:val="32"/>
          <w:szCs w:val="32"/>
        </w:rPr>
      </w:pPr>
    </w:p>
    <w:p w14:paraId="2D5EC401" w14:textId="77777777" w:rsidR="00F96183" w:rsidRPr="0041001B" w:rsidRDefault="00F96183" w:rsidP="00F96183">
      <w:pPr>
        <w:pStyle w:val="ListParagraph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1001B">
        <w:rPr>
          <w:rFonts w:asciiTheme="minorHAnsi" w:hAnsiTheme="minorHAnsi" w:cstheme="minorHAnsi"/>
          <w:b/>
          <w:sz w:val="32"/>
          <w:szCs w:val="32"/>
        </w:rPr>
        <w:t>Summary of Funding Policy</w:t>
      </w:r>
    </w:p>
    <w:p w14:paraId="27921AF4" w14:textId="77777777" w:rsidR="00F96183" w:rsidRPr="0041001B" w:rsidRDefault="00F96183" w:rsidP="00F9618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2B20CC26" w14:textId="2F5F78E4" w:rsidR="00F96183" w:rsidRPr="0041001B" w:rsidRDefault="00F96183" w:rsidP="00F9618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 xml:space="preserve">Funding for graduate students is required to support the student’s research project and stipend and must be in place as part of the </w:t>
      </w:r>
      <w:hyperlink r:id="rId11" w:history="1">
        <w:r w:rsidRPr="0041001B">
          <w:rPr>
            <w:rStyle w:val="Hyperlink"/>
            <w:rFonts w:asciiTheme="minorHAnsi" w:hAnsiTheme="minorHAnsi" w:cstheme="minorHAnsi"/>
            <w:sz w:val="22"/>
            <w:szCs w:val="22"/>
          </w:rPr>
          <w:t>Guaranteed Funding Policy of Graduate Science Education</w:t>
        </w:r>
      </w:hyperlink>
      <w:r w:rsidRPr="0041001B">
        <w:rPr>
          <w:rFonts w:asciiTheme="minorHAnsi" w:hAnsiTheme="minorHAnsi" w:cstheme="minorHAnsi"/>
          <w:sz w:val="22"/>
          <w:szCs w:val="22"/>
        </w:rPr>
        <w:t>.</w:t>
      </w:r>
    </w:p>
    <w:p w14:paraId="2444888D" w14:textId="77777777" w:rsidR="00F96183" w:rsidRPr="0041001B" w:rsidRDefault="00F96183" w:rsidP="00F9618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74374C48" w14:textId="77777777" w:rsidR="00F96183" w:rsidRPr="0041001B" w:rsidRDefault="00F96183" w:rsidP="00F9618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Minimum funding for MSc students is $21,000/year guaranteed for 2.5 years</w:t>
      </w:r>
    </w:p>
    <w:p w14:paraId="087655CE" w14:textId="77777777" w:rsidR="00F96183" w:rsidRPr="0041001B" w:rsidRDefault="00F96183" w:rsidP="00F9618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Minimum funding for PhD students is $23,000/year guaranteed for 5 years.</w:t>
      </w:r>
    </w:p>
    <w:p w14:paraId="3EC665D3" w14:textId="77777777" w:rsidR="00F96183" w:rsidRPr="0041001B" w:rsidRDefault="00F96183" w:rsidP="00F9618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5C3D2D03" w14:textId="77777777" w:rsidR="00F96183" w:rsidRPr="0041001B" w:rsidRDefault="00F96183" w:rsidP="00F9618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Eligibility for financial support:</w:t>
      </w:r>
    </w:p>
    <w:p w14:paraId="31F4B25E" w14:textId="77777777" w:rsidR="00F96183" w:rsidRPr="0041001B" w:rsidRDefault="00F96183" w:rsidP="00F961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Registered full time in a graduate program</w:t>
      </w:r>
    </w:p>
    <w:p w14:paraId="136B97AB" w14:textId="77777777" w:rsidR="00F96183" w:rsidRPr="0041001B" w:rsidRDefault="00F96183" w:rsidP="00F961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Remain in good academic standing</w:t>
      </w:r>
    </w:p>
    <w:p w14:paraId="21A63498" w14:textId="301621D3" w:rsidR="00F96183" w:rsidRPr="0041001B" w:rsidRDefault="0079259B" w:rsidP="00F9618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Maintain a minimum GPA</w:t>
      </w:r>
      <w:r w:rsidR="00F96183" w:rsidRPr="0041001B">
        <w:rPr>
          <w:rFonts w:asciiTheme="minorHAnsi" w:hAnsiTheme="minorHAnsi" w:cstheme="minorHAnsi"/>
          <w:sz w:val="22"/>
          <w:szCs w:val="22"/>
        </w:rPr>
        <w:t xml:space="preserve"> of 3.0/4.0 for the duration of their degree</w:t>
      </w:r>
    </w:p>
    <w:p w14:paraId="003C6AE9" w14:textId="77777777" w:rsidR="00F96183" w:rsidRPr="0041001B" w:rsidRDefault="00F96183" w:rsidP="00F9618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‘Satisfactory’ rating on Annual Progress Report completed in May of each year</w:t>
      </w:r>
    </w:p>
    <w:p w14:paraId="28DE2F42" w14:textId="77777777" w:rsidR="00F96183" w:rsidRPr="0041001B" w:rsidRDefault="00F96183" w:rsidP="00F961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Adequate progress through program requirements including research and meeting program milestones</w:t>
      </w:r>
    </w:p>
    <w:p w14:paraId="6EC7BCCF" w14:textId="77777777" w:rsidR="00F96183" w:rsidRPr="0041001B" w:rsidRDefault="00F96183" w:rsidP="00F96183">
      <w:pPr>
        <w:rPr>
          <w:rFonts w:asciiTheme="minorHAnsi" w:hAnsiTheme="minorHAnsi" w:cstheme="minorHAnsi"/>
          <w:sz w:val="22"/>
          <w:szCs w:val="22"/>
        </w:rPr>
      </w:pPr>
    </w:p>
    <w:p w14:paraId="7FA34483" w14:textId="77777777" w:rsidR="00F96183" w:rsidRPr="0041001B" w:rsidRDefault="00F96183" w:rsidP="00F96183">
      <w:pPr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Success in internal and external scholarship competitions will affect funding as follows:</w:t>
      </w:r>
    </w:p>
    <w:p w14:paraId="35884469" w14:textId="77777777" w:rsidR="00F96183" w:rsidRPr="0041001B" w:rsidRDefault="00F96183" w:rsidP="00F9618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$0-$3000 – there is no top-up but the student gets to keep the award(s), up to a combined maximum of $3000.  The amount of the award will not be deducted from base funding*.</w:t>
      </w:r>
    </w:p>
    <w:p w14:paraId="47B53C7F" w14:textId="77777777" w:rsidR="00F96183" w:rsidRPr="0041001B" w:rsidRDefault="00F96183" w:rsidP="00F9618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$3001-$10,000 (cumulative awards) – Award goes towards the base funding and the student receives a $3000 top-up over their base funding.</w:t>
      </w:r>
    </w:p>
    <w:p w14:paraId="0EDEB180" w14:textId="77777777" w:rsidR="00F96183" w:rsidRPr="0041001B" w:rsidRDefault="00F96183" w:rsidP="00F9618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$10,001-$15,000 (cumulative awards) – award goes towards the base funding and the student receives a $4000 top-up over their base funding.</w:t>
      </w:r>
    </w:p>
    <w:p w14:paraId="104C3B6B" w14:textId="77777777" w:rsidR="00F96183" w:rsidRPr="0041001B" w:rsidRDefault="00F96183" w:rsidP="00F9618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Over $15,000 (cumulative awards) – award goes towards base funding and student receives a $5000 top-up over their base funding up to a maximum of $33,000 for MSc Students and $38,000 for PhD Students.</w:t>
      </w:r>
    </w:p>
    <w:p w14:paraId="57902906" w14:textId="77777777" w:rsidR="00F96183" w:rsidRPr="0041001B" w:rsidRDefault="00F96183" w:rsidP="00F9618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Exclusions – TOR for specific scholarship requires a mandatory contribution from the supervisor (i.e. CSM or ACHRI Scholarships)</w:t>
      </w:r>
    </w:p>
    <w:p w14:paraId="5082AB03" w14:textId="77777777" w:rsidR="00F96183" w:rsidRPr="0041001B" w:rsidRDefault="00F96183" w:rsidP="00F9618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*Base Funding is described as the amount of funding the student is guaranteed by the program prior to receiving the award.</w:t>
      </w:r>
    </w:p>
    <w:p w14:paraId="3FE77824" w14:textId="77777777" w:rsidR="00F96183" w:rsidRPr="0041001B" w:rsidRDefault="00F96183" w:rsidP="00F9618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Students who are considered 3</w:t>
      </w:r>
      <w:r w:rsidRPr="0041001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41001B">
        <w:rPr>
          <w:rFonts w:asciiTheme="minorHAnsi" w:hAnsiTheme="minorHAnsi" w:cstheme="minorHAnsi"/>
          <w:sz w:val="22"/>
          <w:szCs w:val="22"/>
        </w:rPr>
        <w:t xml:space="preserve"> Party Funding (funding guaranteed by governments) do not receive guaranteed funding from the program.  </w:t>
      </w:r>
    </w:p>
    <w:p w14:paraId="2DF8E60E" w14:textId="77777777" w:rsidR="00F96183" w:rsidRPr="0041001B" w:rsidRDefault="00F96183" w:rsidP="00F9618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The Supervisor is required to cover funding for the remaining duration of a student’s program at the minimum requirement if, for any reason, the funding provided by the agency/award/scholarship/government is discontinued.</w:t>
      </w:r>
    </w:p>
    <w:p w14:paraId="409E6CEB" w14:textId="77777777" w:rsidR="00F96183" w:rsidRPr="0041001B" w:rsidRDefault="00F96183" w:rsidP="00F9618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1001B">
        <w:rPr>
          <w:rFonts w:asciiTheme="minorHAnsi" w:hAnsiTheme="minorHAnsi" w:cstheme="minorHAnsi"/>
          <w:sz w:val="22"/>
          <w:szCs w:val="22"/>
        </w:rPr>
        <w:t>Questions about the funding policy should be directed to the Program Director or Associate Dean Graduate Science Education.</w:t>
      </w:r>
    </w:p>
    <w:p w14:paraId="18C5584D" w14:textId="3555465B" w:rsidR="00F96183" w:rsidRPr="0041001B" w:rsidRDefault="00134D14" w:rsidP="00F96183">
      <w:pPr>
        <w:spacing w:before="24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53263" w:rsidRPr="0041001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CSM </w:t>
        </w:r>
        <w:r w:rsidR="00F96183" w:rsidRPr="0041001B">
          <w:rPr>
            <w:rStyle w:val="Hyperlink"/>
            <w:rFonts w:asciiTheme="minorHAnsi" w:hAnsiTheme="minorHAnsi" w:cstheme="minorHAnsi"/>
            <w:sz w:val="22"/>
            <w:szCs w:val="22"/>
          </w:rPr>
          <w:t>Funding Policy in Full</w:t>
        </w:r>
      </w:hyperlink>
    </w:p>
    <w:p w14:paraId="13DEE40F" w14:textId="77777777" w:rsidR="00A93466" w:rsidRPr="0041001B" w:rsidRDefault="00A93466" w:rsidP="00300670">
      <w:pPr>
        <w:pStyle w:val="Footer"/>
        <w:rPr>
          <w:rFonts w:asciiTheme="minorHAnsi" w:hAnsiTheme="minorHAnsi" w:cstheme="minorHAnsi"/>
          <w:sz w:val="18"/>
          <w:szCs w:val="18"/>
        </w:rPr>
      </w:pPr>
    </w:p>
    <w:sectPr w:rsidR="00A93466" w:rsidRPr="0041001B" w:rsidSect="00F3763F">
      <w:headerReference w:type="default" r:id="rId13"/>
      <w:footerReference w:type="default" r:id="rId14"/>
      <w:type w:val="continuous"/>
      <w:pgSz w:w="12240" w:h="15840"/>
      <w:pgMar w:top="1605" w:right="634" w:bottom="720" w:left="900" w:header="36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E5857" w14:textId="77777777" w:rsidR="004431EA" w:rsidRDefault="004431EA" w:rsidP="002E78CC">
      <w:r>
        <w:separator/>
      </w:r>
    </w:p>
  </w:endnote>
  <w:endnote w:type="continuationSeparator" w:id="0">
    <w:p w14:paraId="69481077" w14:textId="77777777" w:rsidR="004431EA" w:rsidRDefault="004431EA" w:rsidP="002E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D1BE" w14:textId="36244550" w:rsidR="00EF1CEC" w:rsidRPr="00EF1CEC" w:rsidRDefault="00EC7FCF">
    <w:pPr>
      <w:pStyle w:val="Footer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fldChar w:fldCharType="begin"/>
    </w:r>
    <w:r>
      <w:rPr>
        <w:rFonts w:asciiTheme="minorHAnsi" w:hAnsiTheme="minorHAnsi" w:cstheme="minorHAnsi"/>
        <w:i/>
        <w:iCs/>
        <w:sz w:val="16"/>
        <w:szCs w:val="16"/>
      </w:rPr>
      <w:instrText xml:space="preserve"> FILENAME \p \* MERGEFORMAT </w:instrText>
    </w:r>
    <w:r>
      <w:rPr>
        <w:rFonts w:asciiTheme="minorHAnsi" w:hAnsiTheme="minorHAnsi" w:cstheme="minorHAnsi"/>
        <w:i/>
        <w:iCs/>
        <w:sz w:val="16"/>
        <w:szCs w:val="16"/>
      </w:rPr>
      <w:fldChar w:fldCharType="separate"/>
    </w:r>
    <w:r>
      <w:rPr>
        <w:rFonts w:asciiTheme="minorHAnsi" w:hAnsiTheme="minorHAnsi" w:cstheme="minorHAnsi"/>
        <w:i/>
        <w:iCs/>
        <w:noProof/>
        <w:sz w:val="16"/>
        <w:szCs w:val="16"/>
      </w:rPr>
      <w:t>Z:\MDCH\Admissions\Forms\2021 templates\MDCH_Confirmation of Funding.docx</w:t>
    </w:r>
    <w:r>
      <w:rPr>
        <w:rFonts w:asciiTheme="minorHAnsi" w:hAnsiTheme="minorHAnsi" w:cstheme="minorHAnsi"/>
        <w:i/>
        <w:iCs/>
        <w:sz w:val="16"/>
        <w:szCs w:val="16"/>
      </w:rPr>
      <w:fldChar w:fldCharType="end"/>
    </w:r>
    <w:r>
      <w:rPr>
        <w:rFonts w:asciiTheme="minorHAnsi" w:hAnsiTheme="minorHAnsi" w:cstheme="minorHAnsi"/>
        <w:i/>
        <w:iCs/>
        <w:sz w:val="16"/>
        <w:szCs w:val="16"/>
      </w:rPr>
      <w:t xml:space="preserve">                                                                    9/24/2020</w:t>
    </w:r>
    <w:r w:rsidRPr="00EF1CEC">
      <w:rPr>
        <w:rFonts w:asciiTheme="minorHAnsi" w:hAnsiTheme="minorHAnsi" w:cstheme="minorHAnsi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B1CE1" w14:textId="77777777" w:rsidR="004431EA" w:rsidRDefault="004431EA" w:rsidP="002E78CC">
      <w:r>
        <w:separator/>
      </w:r>
    </w:p>
  </w:footnote>
  <w:footnote w:type="continuationSeparator" w:id="0">
    <w:p w14:paraId="590ACB9D" w14:textId="77777777" w:rsidR="004431EA" w:rsidRDefault="004431EA" w:rsidP="002E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4D1D" w14:textId="77777777" w:rsidR="00F3763F" w:rsidRDefault="00F3763F" w:rsidP="00F3763F">
    <w:pPr>
      <w:spacing w:after="60"/>
      <w:jc w:val="center"/>
      <w:rPr>
        <w:rFonts w:ascii="Calibri" w:hAnsi="Calibri" w:cs="Tahoma"/>
        <w:b/>
        <w:sz w:val="22"/>
        <w:szCs w:val="22"/>
      </w:rPr>
    </w:pPr>
    <w:r>
      <w:rPr>
        <w:rFonts w:ascii="Calibri" w:hAnsi="Calibri" w:cs="Tahoma"/>
        <w:b/>
        <w:noProof/>
        <w:sz w:val="22"/>
        <w:szCs w:val="22"/>
        <w:lang w:val="en-CA" w:eastAsia="en-CA"/>
      </w:rPr>
      <w:drawing>
        <wp:anchor distT="0" distB="0" distL="114300" distR="114300" simplePos="0" relativeHeight="251659264" behindDoc="1" locked="0" layoutInCell="1" allowOverlap="1" wp14:anchorId="302E4C1B" wp14:editId="7B2A828B">
          <wp:simplePos x="0" y="0"/>
          <wp:positionH relativeFrom="column">
            <wp:posOffset>-266700</wp:posOffset>
          </wp:positionH>
          <wp:positionV relativeFrom="paragraph">
            <wp:posOffset>104775</wp:posOffset>
          </wp:positionV>
          <wp:extent cx="2609850" cy="73088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Cumming-Graduate_Science_Education_lockup-rgb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32FA5" w14:textId="77777777" w:rsidR="00F3763F" w:rsidRPr="0093592A" w:rsidRDefault="00F3763F" w:rsidP="0093592A">
    <w:pPr>
      <w:spacing w:line="276" w:lineRule="auto"/>
      <w:jc w:val="center"/>
      <w:rPr>
        <w:rFonts w:ascii="Calibri" w:hAnsi="Calibri" w:cs="Tahoma"/>
        <w:b/>
        <w:sz w:val="36"/>
        <w:szCs w:val="36"/>
      </w:rPr>
    </w:pPr>
    <w:r w:rsidRPr="0093592A">
      <w:rPr>
        <w:rFonts w:ascii="Calibri" w:hAnsi="Calibri" w:cs="Tahoma"/>
        <w:b/>
        <w:sz w:val="36"/>
        <w:szCs w:val="36"/>
      </w:rPr>
      <w:t>Graduate Science Education</w:t>
    </w:r>
  </w:p>
  <w:p w14:paraId="5247AC2D" w14:textId="77777777" w:rsidR="00F3763F" w:rsidRPr="00F3763F" w:rsidRDefault="00F3763F" w:rsidP="00F3763F">
    <w:pPr>
      <w:spacing w:line="276" w:lineRule="auto"/>
      <w:jc w:val="center"/>
      <w:rPr>
        <w:rFonts w:ascii="Calibri" w:hAnsi="Calibri" w:cs="Tahoma"/>
        <w:b/>
        <w:sz w:val="22"/>
        <w:szCs w:val="22"/>
      </w:rPr>
    </w:pPr>
    <w:r w:rsidRPr="00F3763F">
      <w:rPr>
        <w:rFonts w:ascii="Calibri" w:hAnsi="Calibri" w:cs="Tahoma"/>
        <w:b/>
        <w:sz w:val="28"/>
        <w:szCs w:val="28"/>
      </w:rPr>
      <w:t>Confirmation of Financial Support for Graduate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E0E"/>
    <w:multiLevelType w:val="hybridMultilevel"/>
    <w:tmpl w:val="B16A9F1A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03100F"/>
    <w:multiLevelType w:val="hybridMultilevel"/>
    <w:tmpl w:val="8012BDA6"/>
    <w:lvl w:ilvl="0" w:tplc="4BF0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40B5B"/>
    <w:multiLevelType w:val="hybridMultilevel"/>
    <w:tmpl w:val="EB80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86357"/>
    <w:multiLevelType w:val="hybridMultilevel"/>
    <w:tmpl w:val="85BC1CF0"/>
    <w:lvl w:ilvl="0" w:tplc="F44E18D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9249E"/>
    <w:multiLevelType w:val="hybridMultilevel"/>
    <w:tmpl w:val="054C9E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A1"/>
    <w:rsid w:val="000168D4"/>
    <w:rsid w:val="000322C1"/>
    <w:rsid w:val="00043DAB"/>
    <w:rsid w:val="0004455E"/>
    <w:rsid w:val="000C103D"/>
    <w:rsid w:val="000C71E2"/>
    <w:rsid w:val="000F2725"/>
    <w:rsid w:val="00120276"/>
    <w:rsid w:val="001214E3"/>
    <w:rsid w:val="00121A19"/>
    <w:rsid w:val="001307C7"/>
    <w:rsid w:val="00134D14"/>
    <w:rsid w:val="001D6C9F"/>
    <w:rsid w:val="001E57EA"/>
    <w:rsid w:val="001F51AC"/>
    <w:rsid w:val="00237965"/>
    <w:rsid w:val="00243C6D"/>
    <w:rsid w:val="002440C4"/>
    <w:rsid w:val="00252EA1"/>
    <w:rsid w:val="00257002"/>
    <w:rsid w:val="00281172"/>
    <w:rsid w:val="002A082D"/>
    <w:rsid w:val="002E78CC"/>
    <w:rsid w:val="00300670"/>
    <w:rsid w:val="00302181"/>
    <w:rsid w:val="003101A4"/>
    <w:rsid w:val="00335FB5"/>
    <w:rsid w:val="00351A63"/>
    <w:rsid w:val="00370082"/>
    <w:rsid w:val="003908EA"/>
    <w:rsid w:val="003A0EC3"/>
    <w:rsid w:val="003A3FA9"/>
    <w:rsid w:val="003B1345"/>
    <w:rsid w:val="003D1EA3"/>
    <w:rsid w:val="003E15D5"/>
    <w:rsid w:val="003E5850"/>
    <w:rsid w:val="00404BE4"/>
    <w:rsid w:val="0041001B"/>
    <w:rsid w:val="004431EA"/>
    <w:rsid w:val="004A25F5"/>
    <w:rsid w:val="004A6C81"/>
    <w:rsid w:val="004C2F6B"/>
    <w:rsid w:val="004C3FFE"/>
    <w:rsid w:val="00503135"/>
    <w:rsid w:val="00517CF0"/>
    <w:rsid w:val="00553263"/>
    <w:rsid w:val="00557942"/>
    <w:rsid w:val="005607E2"/>
    <w:rsid w:val="00582E81"/>
    <w:rsid w:val="00584020"/>
    <w:rsid w:val="00592646"/>
    <w:rsid w:val="005A32C7"/>
    <w:rsid w:val="005B7EEF"/>
    <w:rsid w:val="005C01E4"/>
    <w:rsid w:val="005F4710"/>
    <w:rsid w:val="005F5C27"/>
    <w:rsid w:val="00614D40"/>
    <w:rsid w:val="0061665E"/>
    <w:rsid w:val="00654C47"/>
    <w:rsid w:val="0067297D"/>
    <w:rsid w:val="00673570"/>
    <w:rsid w:val="006C33B7"/>
    <w:rsid w:val="006C5EFF"/>
    <w:rsid w:val="006D03E1"/>
    <w:rsid w:val="006D76CB"/>
    <w:rsid w:val="006D7B39"/>
    <w:rsid w:val="006F0F97"/>
    <w:rsid w:val="006F6A0E"/>
    <w:rsid w:val="00733F8C"/>
    <w:rsid w:val="007365FC"/>
    <w:rsid w:val="0076527B"/>
    <w:rsid w:val="00773CEB"/>
    <w:rsid w:val="00773DE7"/>
    <w:rsid w:val="0079259B"/>
    <w:rsid w:val="00794AD3"/>
    <w:rsid w:val="007954D0"/>
    <w:rsid w:val="007D79BE"/>
    <w:rsid w:val="008212C8"/>
    <w:rsid w:val="008347CF"/>
    <w:rsid w:val="00863CEF"/>
    <w:rsid w:val="00874714"/>
    <w:rsid w:val="0089508D"/>
    <w:rsid w:val="008B10D8"/>
    <w:rsid w:val="008B2132"/>
    <w:rsid w:val="008F3B1E"/>
    <w:rsid w:val="00901FCA"/>
    <w:rsid w:val="009063EA"/>
    <w:rsid w:val="00917598"/>
    <w:rsid w:val="0093592A"/>
    <w:rsid w:val="009360C9"/>
    <w:rsid w:val="0096526F"/>
    <w:rsid w:val="00965B98"/>
    <w:rsid w:val="00997A89"/>
    <w:rsid w:val="009A2BEB"/>
    <w:rsid w:val="009A4D20"/>
    <w:rsid w:val="00A00280"/>
    <w:rsid w:val="00A02F1B"/>
    <w:rsid w:val="00A3190D"/>
    <w:rsid w:val="00A36BAE"/>
    <w:rsid w:val="00A512AC"/>
    <w:rsid w:val="00A55914"/>
    <w:rsid w:val="00A62962"/>
    <w:rsid w:val="00A869CD"/>
    <w:rsid w:val="00A93466"/>
    <w:rsid w:val="00AA660E"/>
    <w:rsid w:val="00AC7AB5"/>
    <w:rsid w:val="00AD3A1C"/>
    <w:rsid w:val="00B24ED8"/>
    <w:rsid w:val="00B348DF"/>
    <w:rsid w:val="00B65F92"/>
    <w:rsid w:val="00B676D7"/>
    <w:rsid w:val="00B76BDC"/>
    <w:rsid w:val="00B831EA"/>
    <w:rsid w:val="00B84973"/>
    <w:rsid w:val="00B85474"/>
    <w:rsid w:val="00B92183"/>
    <w:rsid w:val="00BB7422"/>
    <w:rsid w:val="00BE5BA9"/>
    <w:rsid w:val="00C122A9"/>
    <w:rsid w:val="00C174F6"/>
    <w:rsid w:val="00C512B3"/>
    <w:rsid w:val="00C64BC2"/>
    <w:rsid w:val="00C80C40"/>
    <w:rsid w:val="00C81846"/>
    <w:rsid w:val="00CF7D2B"/>
    <w:rsid w:val="00D0665C"/>
    <w:rsid w:val="00D255DF"/>
    <w:rsid w:val="00D27D2A"/>
    <w:rsid w:val="00D318EF"/>
    <w:rsid w:val="00D4512A"/>
    <w:rsid w:val="00D74F36"/>
    <w:rsid w:val="00DE0358"/>
    <w:rsid w:val="00DF1B08"/>
    <w:rsid w:val="00E27752"/>
    <w:rsid w:val="00E30587"/>
    <w:rsid w:val="00E37D06"/>
    <w:rsid w:val="00E62BD0"/>
    <w:rsid w:val="00EB1155"/>
    <w:rsid w:val="00EB7C5F"/>
    <w:rsid w:val="00EC7FCF"/>
    <w:rsid w:val="00EF1CEC"/>
    <w:rsid w:val="00F11E94"/>
    <w:rsid w:val="00F12970"/>
    <w:rsid w:val="00F160BE"/>
    <w:rsid w:val="00F303BA"/>
    <w:rsid w:val="00F36924"/>
    <w:rsid w:val="00F3763F"/>
    <w:rsid w:val="00F96183"/>
    <w:rsid w:val="00FA2244"/>
    <w:rsid w:val="00FC2D14"/>
    <w:rsid w:val="00F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C08DD6F"/>
  <w15:docId w15:val="{8DE425C0-ECFD-408A-B410-51039D43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78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78C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78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78C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E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8CC"/>
    <w:rPr>
      <w:rFonts w:ascii="Tahoma" w:hAnsi="Tahoma" w:cs="Tahoma"/>
      <w:sz w:val="16"/>
      <w:szCs w:val="16"/>
    </w:rPr>
  </w:style>
  <w:style w:type="character" w:styleId="Hyperlink">
    <w:name w:val="Hyperlink"/>
    <w:rsid w:val="002E78CC"/>
    <w:rPr>
      <w:color w:val="0000FF"/>
      <w:u w:val="single"/>
    </w:rPr>
  </w:style>
  <w:style w:type="character" w:styleId="CommentReference">
    <w:name w:val="annotation reference"/>
    <w:rsid w:val="009175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7598"/>
    <w:rPr>
      <w:sz w:val="20"/>
      <w:szCs w:val="20"/>
    </w:rPr>
  </w:style>
  <w:style w:type="character" w:customStyle="1" w:styleId="CommentTextChar">
    <w:name w:val="Comment Text Char"/>
    <w:link w:val="CommentText"/>
    <w:rsid w:val="0091759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17598"/>
    <w:rPr>
      <w:b/>
      <w:bCs/>
    </w:rPr>
  </w:style>
  <w:style w:type="character" w:customStyle="1" w:styleId="CommentSubjectChar">
    <w:name w:val="Comment Subject Char"/>
    <w:link w:val="CommentSubject"/>
    <w:rsid w:val="0091759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35FB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C49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MDCH\Admissions\csm-funding-policy_fgs-approved_final_1.pd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MDCH\Admissions\csm-funding-policy_fgs-approved_final_1.pdf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MDCH\Admissions\csm-funding-policy_fgs-approved_final_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umming.ucalgary.ca/gse/faculty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chsgrad@ucalgary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F71E7-0ED3-4690-A3E5-18E8E7BBE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0CBD8-D3D6-4B19-9FB3-BFBC4B81663E}"/>
</file>

<file path=customXml/itemProps3.xml><?xml version="1.0" encoding="utf-8"?>
<ds:datastoreItem xmlns:ds="http://schemas.openxmlformats.org/officeDocument/2006/customXml" ds:itemID="{7D348157-D0A9-4AE9-9BAF-99C3D7F7EAF5}"/>
</file>

<file path=customXml/itemProps4.xml><?xml version="1.0" encoding="utf-8"?>
<ds:datastoreItem xmlns:ds="http://schemas.openxmlformats.org/officeDocument/2006/customXml" ds:itemID="{9E69175B-02E7-4DB8-831B-8689CCA18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Medical Science Graduate Program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Medical Science Graduate Program</dc:title>
  <dc:creator>Rosalie.Kolstad</dc:creator>
  <cp:lastModifiedBy>Bev Ross</cp:lastModifiedBy>
  <cp:revision>12</cp:revision>
  <cp:lastPrinted>2019-01-09T21:53:00Z</cp:lastPrinted>
  <dcterms:created xsi:type="dcterms:W3CDTF">2020-09-24T17:28:00Z</dcterms:created>
  <dcterms:modified xsi:type="dcterms:W3CDTF">2020-11-24T23:51:00Z</dcterms:modified>
</cp:coreProperties>
</file>