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2F2CB" w14:textId="1ED3DFEC" w:rsidR="0064676F" w:rsidRDefault="0064676F" w:rsidP="0064676F">
      <w:pPr>
        <w:rPr>
          <w:rFonts w:ascii="Calibri" w:hAnsi="Calibri" w:cs="Times New Roman"/>
          <w:b/>
          <w:color w:val="000000"/>
          <w:sz w:val="28"/>
          <w:szCs w:val="28"/>
        </w:rPr>
      </w:pPr>
      <w:r w:rsidRPr="00DE278F">
        <w:rPr>
          <w:rFonts w:ascii="Calibri" w:hAnsi="Calibri" w:cs="Times New Roman"/>
          <w:b/>
          <w:color w:val="000000"/>
          <w:sz w:val="28"/>
          <w:szCs w:val="28"/>
        </w:rPr>
        <w:t>ES Cell Facility Services</w:t>
      </w:r>
    </w:p>
    <w:p w14:paraId="4142267E" w14:textId="77777777" w:rsidR="0064676F" w:rsidRPr="00DE278F" w:rsidRDefault="0064676F" w:rsidP="0064676F">
      <w:pPr>
        <w:rPr>
          <w:rFonts w:ascii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7F7956FE" w14:textId="08628B4D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Custom ES Cell projects</w:t>
      </w:r>
    </w:p>
    <w:p w14:paraId="6D0B5B36" w14:textId="70275DF7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Production of ES cell derived mouse chimeras</w:t>
      </w:r>
    </w:p>
    <w:p w14:paraId="67B71A14" w14:textId="76B6AFFA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Murine Embryonic Fibroblast (MEF) isolation</w:t>
      </w:r>
    </w:p>
    <w:p w14:paraId="76706E05" w14:textId="6DB055B3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Production of gene targeted mouse ES cells</w:t>
      </w:r>
    </w:p>
    <w:p w14:paraId="5239A037" w14:textId="75099B50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De Novo derivation of mouse ES cell lines</w:t>
      </w:r>
    </w:p>
    <w:p w14:paraId="07C43520" w14:textId="77777777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Mouse ES cell culture reagents</w:t>
      </w:r>
    </w:p>
    <w:p w14:paraId="0D36C99F" w14:textId="01B42094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Importation of ES cell clones from the IKMC</w:t>
      </w:r>
    </w:p>
    <w:p w14:paraId="09E186B2" w14:textId="031CE93F" w:rsidR="0064676F" w:rsidRPr="00CA1BDB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Chromosome G-band staining and counting</w:t>
      </w:r>
    </w:p>
    <w:p w14:paraId="2BF91B67" w14:textId="40EA49BC" w:rsidR="0064676F" w:rsidRPr="00CA1BDB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 w:rsidRPr="00CA1BDB">
        <w:rPr>
          <w:rFonts w:ascii="Calibri" w:hAnsi="Calibri" w:cs="Times New Roman"/>
          <w:color w:val="000000"/>
          <w:sz w:val="28"/>
          <w:szCs w:val="28"/>
        </w:rPr>
        <w:t>ES media and supplies</w:t>
      </w:r>
    </w:p>
    <w:p w14:paraId="0E9D15DD" w14:textId="3E214EAC" w:rsidR="0064676F" w:rsidRPr="00DE278F" w:rsidRDefault="0064676F" w:rsidP="0064676F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F8519" wp14:editId="566D02F9">
            <wp:simplePos x="0" y="0"/>
            <wp:positionH relativeFrom="column">
              <wp:posOffset>-220718</wp:posOffset>
            </wp:positionH>
            <wp:positionV relativeFrom="paragraph">
              <wp:posOffset>242811</wp:posOffset>
            </wp:positionV>
            <wp:extent cx="6490514" cy="3572510"/>
            <wp:effectExtent l="0" t="0" r="1206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14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DB">
        <w:rPr>
          <w:rFonts w:ascii="Calibri" w:hAnsi="Calibri" w:cs="Times New Roman"/>
          <w:color w:val="000000"/>
          <w:sz w:val="28"/>
          <w:szCs w:val="28"/>
        </w:rPr>
        <w:t xml:space="preserve">MEFs (CD1, </w:t>
      </w:r>
      <w:proofErr w:type="spellStart"/>
      <w:r w:rsidRPr="00CA1BDB">
        <w:rPr>
          <w:rFonts w:ascii="Calibri" w:hAnsi="Calibri" w:cs="Times New Roman"/>
          <w:color w:val="000000"/>
          <w:sz w:val="28"/>
          <w:szCs w:val="28"/>
        </w:rPr>
        <w:t>pPGKneo</w:t>
      </w:r>
      <w:proofErr w:type="spellEnd"/>
      <w:r w:rsidRPr="00CA1BDB">
        <w:rPr>
          <w:rFonts w:ascii="Calibri" w:hAnsi="Calibri" w:cs="Times New Roman"/>
          <w:color w:val="000000"/>
          <w:sz w:val="28"/>
          <w:szCs w:val="28"/>
        </w:rPr>
        <w:t>, DR4 primary and inactivated)</w:t>
      </w:r>
    </w:p>
    <w:p w14:paraId="783E8CFC" w14:textId="6083DF7B" w:rsidR="00630466" w:rsidRDefault="0064676F"/>
    <w:sectPr w:rsidR="00630466" w:rsidSect="002B0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09"/>
    <w:rsid w:val="002B0901"/>
    <w:rsid w:val="00352941"/>
    <w:rsid w:val="003E7384"/>
    <w:rsid w:val="003F45DE"/>
    <w:rsid w:val="0052582D"/>
    <w:rsid w:val="0064676F"/>
    <w:rsid w:val="006572C4"/>
    <w:rsid w:val="009D0A4A"/>
    <w:rsid w:val="00AE1D2D"/>
    <w:rsid w:val="00DD66B0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79AB"/>
  <w14:defaultImageDpi w14:val="32767"/>
  <w15:chartTrackingRefBased/>
  <w15:docId w15:val="{F5831C8E-65DC-4A49-8E39-DFA3463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Fielding</dc:creator>
  <cp:keywords/>
  <dc:description/>
  <cp:lastModifiedBy>Cameron Fielding</cp:lastModifiedBy>
  <cp:revision>2</cp:revision>
  <dcterms:created xsi:type="dcterms:W3CDTF">2019-05-13T16:16:00Z</dcterms:created>
  <dcterms:modified xsi:type="dcterms:W3CDTF">2019-05-13T16:16:00Z</dcterms:modified>
</cp:coreProperties>
</file>