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D6D1" w14:textId="4E6EF36E" w:rsidR="00797037" w:rsidRDefault="004931EC" w:rsidP="0079703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92D5E">
        <w:rPr>
          <w:b/>
          <w:bCs/>
          <w:sz w:val="28"/>
          <w:szCs w:val="28"/>
        </w:rPr>
        <w:t xml:space="preserve">Recommendation to Pursue </w:t>
      </w:r>
      <w:r w:rsidR="00361B6A" w:rsidRPr="00892D5E">
        <w:rPr>
          <w:b/>
          <w:bCs/>
          <w:sz w:val="28"/>
          <w:szCs w:val="28"/>
        </w:rPr>
        <w:t>MSc-to-PhD Transfer</w:t>
      </w:r>
      <w:r w:rsidR="00B80C5C">
        <w:rPr>
          <w:b/>
          <w:bCs/>
          <w:sz w:val="28"/>
          <w:szCs w:val="28"/>
        </w:rPr>
        <w:t>/</w:t>
      </w:r>
      <w:r w:rsidR="00332EE2">
        <w:rPr>
          <w:b/>
          <w:bCs/>
          <w:sz w:val="28"/>
          <w:szCs w:val="28"/>
        </w:rPr>
        <w:t>Promotion</w:t>
      </w:r>
    </w:p>
    <w:p w14:paraId="6DC45C0E" w14:textId="25E8F89E" w:rsidR="007521DC" w:rsidRPr="00D36DDE" w:rsidRDefault="00C740FC" w:rsidP="00797037">
      <w:pPr>
        <w:spacing w:after="0" w:line="240" w:lineRule="auto"/>
        <w:jc w:val="center"/>
        <w:rPr>
          <w:i/>
          <w:iCs/>
          <w:color w:val="BF4E14" w:themeColor="accent2" w:themeShade="BF"/>
          <w:sz w:val="20"/>
          <w:szCs w:val="20"/>
        </w:rPr>
      </w:pPr>
      <w:r w:rsidRPr="00D36DDE">
        <w:rPr>
          <w:i/>
          <w:iCs/>
          <w:color w:val="BF4E14" w:themeColor="accent2" w:themeShade="BF"/>
          <w:sz w:val="20"/>
          <w:szCs w:val="20"/>
        </w:rPr>
        <w:t>(</w:t>
      </w:r>
      <w:r w:rsidR="00B80C5C" w:rsidRPr="00D36DDE">
        <w:rPr>
          <w:i/>
          <w:iCs/>
          <w:color w:val="BF4E14" w:themeColor="accent2" w:themeShade="BF"/>
          <w:sz w:val="20"/>
          <w:szCs w:val="20"/>
        </w:rPr>
        <w:t>For</w:t>
      </w:r>
      <w:r w:rsidRPr="00D36DDE">
        <w:rPr>
          <w:i/>
          <w:iCs/>
          <w:color w:val="BF4E14" w:themeColor="accent2" w:themeShade="BF"/>
          <w:sz w:val="20"/>
          <w:szCs w:val="20"/>
        </w:rPr>
        <w:t xml:space="preserve"> </w:t>
      </w:r>
      <w:r w:rsidR="00D36DDE">
        <w:rPr>
          <w:i/>
          <w:iCs/>
          <w:color w:val="BF4E14" w:themeColor="accent2" w:themeShade="BF"/>
          <w:sz w:val="20"/>
          <w:szCs w:val="20"/>
        </w:rPr>
        <w:t xml:space="preserve">the </w:t>
      </w:r>
      <w:r w:rsidRPr="00D36DDE">
        <w:rPr>
          <w:i/>
          <w:iCs/>
          <w:color w:val="BF4E14" w:themeColor="accent2" w:themeShade="BF"/>
          <w:sz w:val="20"/>
          <w:szCs w:val="20"/>
        </w:rPr>
        <w:t>MDBC, MDCV,</w:t>
      </w:r>
      <w:r w:rsidR="00B80C5C" w:rsidRPr="00D36DDE">
        <w:rPr>
          <w:i/>
          <w:iCs/>
          <w:color w:val="BF4E14" w:themeColor="accent2" w:themeShade="BF"/>
          <w:sz w:val="20"/>
          <w:szCs w:val="20"/>
        </w:rPr>
        <w:t xml:space="preserve"> MDGI,</w:t>
      </w:r>
      <w:r w:rsidRPr="00D36DDE">
        <w:rPr>
          <w:i/>
          <w:iCs/>
          <w:color w:val="BF4E14" w:themeColor="accent2" w:themeShade="BF"/>
          <w:sz w:val="20"/>
          <w:szCs w:val="20"/>
        </w:rPr>
        <w:t xml:space="preserve"> MDIM, MDMI, MDNS, </w:t>
      </w:r>
      <w:r w:rsidR="00B80C5C" w:rsidRPr="00D36DDE">
        <w:rPr>
          <w:i/>
          <w:iCs/>
          <w:color w:val="BF4E14" w:themeColor="accent2" w:themeShade="BF"/>
          <w:sz w:val="20"/>
          <w:szCs w:val="20"/>
        </w:rPr>
        <w:t>and MDSC</w:t>
      </w:r>
      <w:r w:rsidR="00D36DDE">
        <w:rPr>
          <w:i/>
          <w:iCs/>
          <w:color w:val="BF4E14" w:themeColor="accent2" w:themeShade="BF"/>
          <w:sz w:val="20"/>
          <w:szCs w:val="20"/>
        </w:rPr>
        <w:t xml:space="preserve"> graduate programs, only</w:t>
      </w:r>
      <w:r w:rsidR="00B80C5C" w:rsidRPr="00D36DDE">
        <w:rPr>
          <w:i/>
          <w:iCs/>
          <w:color w:val="BF4E14" w:themeColor="accent2" w:themeShade="BF"/>
          <w:sz w:val="20"/>
          <w:szCs w:val="20"/>
        </w:rPr>
        <w:t>)</w:t>
      </w:r>
    </w:p>
    <w:p w14:paraId="33726FF9" w14:textId="77777777" w:rsidR="00797037" w:rsidRPr="00892D5E" w:rsidRDefault="00797037" w:rsidP="0079703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3F4A4A7" w14:textId="1C32A127" w:rsidR="001058A4" w:rsidRDefault="001C5D1E" w:rsidP="0054685E">
      <w:pPr>
        <w:jc w:val="both"/>
      </w:pPr>
      <w:r>
        <w:t xml:space="preserve">Active MSc </w:t>
      </w:r>
      <w:r w:rsidR="009666DB">
        <w:t xml:space="preserve">stream </w:t>
      </w:r>
      <w:r>
        <w:t>s</w:t>
      </w:r>
      <w:r w:rsidR="006C6E50" w:rsidRPr="001C5D1E">
        <w:t xml:space="preserve">tudents may be permitted to </w:t>
      </w:r>
      <w:r>
        <w:t xml:space="preserve">transfer </w:t>
      </w:r>
      <w:r w:rsidR="009666DB">
        <w:t>up in</w:t>
      </w:r>
      <w:r w:rsidR="006C6E50" w:rsidRPr="001C5D1E">
        <w:t xml:space="preserve">to the PhD </w:t>
      </w:r>
      <w:r w:rsidR="009666DB">
        <w:t xml:space="preserve">stream of their respective graduate </w:t>
      </w:r>
      <w:r w:rsidR="006C6E50" w:rsidRPr="001C5D1E">
        <w:t>program if their academic record in graduate studies is outstanding</w:t>
      </w:r>
      <w:r w:rsidR="00DF4951" w:rsidRPr="001C5D1E">
        <w:t>,</w:t>
      </w:r>
      <w:r w:rsidR="0083654A">
        <w:t xml:space="preserve"> </w:t>
      </w:r>
      <w:r w:rsidR="00CE04A1">
        <w:t xml:space="preserve">have </w:t>
      </w:r>
      <w:r w:rsidR="006C6E50" w:rsidRPr="001C5D1E">
        <w:t xml:space="preserve">made excellent progress </w:t>
      </w:r>
      <w:r w:rsidR="0083654A">
        <w:t xml:space="preserve">towards </w:t>
      </w:r>
      <w:r w:rsidR="006C6E50" w:rsidRPr="001C5D1E">
        <w:t>their</w:t>
      </w:r>
      <w:r w:rsidR="00CE04A1">
        <w:t xml:space="preserve"> developing</w:t>
      </w:r>
      <w:r w:rsidR="006C6E50" w:rsidRPr="001C5D1E">
        <w:t xml:space="preserve"> research</w:t>
      </w:r>
      <w:r w:rsidR="0083654A">
        <w:t xml:space="preserve"> project</w:t>
      </w:r>
      <w:r w:rsidR="006C6E50" w:rsidRPr="001C5D1E">
        <w:t xml:space="preserve">, and demonstrated </w:t>
      </w:r>
      <w:r w:rsidR="004D2C36">
        <w:t>exemplary</w:t>
      </w:r>
      <w:r w:rsidR="006C6E50" w:rsidRPr="001C5D1E">
        <w:t xml:space="preserve"> potential to complete a </w:t>
      </w:r>
      <w:r w:rsidR="00527C2A">
        <w:t>doctoral</w:t>
      </w:r>
      <w:r w:rsidR="00621047">
        <w:t xml:space="preserve">-quality </w:t>
      </w:r>
      <w:r w:rsidR="006C6E50" w:rsidRPr="001C5D1E">
        <w:t>project</w:t>
      </w:r>
      <w:r>
        <w:t>; such r</w:t>
      </w:r>
      <w:r w:rsidR="006C6E50" w:rsidRPr="001C5D1E">
        <w:t>equests must be</w:t>
      </w:r>
      <w:r>
        <w:t xml:space="preserve"> </w:t>
      </w:r>
      <w:r w:rsidRPr="00DF0D46">
        <w:rPr>
          <w:i/>
          <w:iCs/>
        </w:rPr>
        <w:t>unanimously</w:t>
      </w:r>
      <w:r w:rsidR="006C6E50" w:rsidRPr="00DF0D46">
        <w:rPr>
          <w:i/>
          <w:iCs/>
        </w:rPr>
        <w:t xml:space="preserve"> supported</w:t>
      </w:r>
      <w:r w:rsidR="006C6E50" w:rsidRPr="001C5D1E">
        <w:t xml:space="preserve"> by the supervisory committee</w:t>
      </w:r>
      <w:r>
        <w:t>.</w:t>
      </w:r>
      <w:r w:rsidR="006C6E50" w:rsidRPr="001C5D1E">
        <w:t xml:space="preserve"> This </w:t>
      </w:r>
      <w:r>
        <w:t xml:space="preserve">optional </w:t>
      </w:r>
      <w:r w:rsidR="00587CC9">
        <w:t>academic</w:t>
      </w:r>
      <w:r w:rsidR="00205F48">
        <w:t xml:space="preserve"> advancement </w:t>
      </w:r>
      <w:r>
        <w:t>opportunity will be for those</w:t>
      </w:r>
      <w:r w:rsidR="006C6E50" w:rsidRPr="001C5D1E">
        <w:t xml:space="preserve"> MSc students who have decided, in consultation with their supervisor</w:t>
      </w:r>
      <w:r>
        <w:t>(s)</w:t>
      </w:r>
      <w:r w:rsidR="006C6E50" w:rsidRPr="001C5D1E">
        <w:t xml:space="preserve"> and supervisory committee, that they would like to pursue </w:t>
      </w:r>
      <w:r w:rsidR="00205F48">
        <w:t xml:space="preserve">and ultimately graduate from UCalgary with </w:t>
      </w:r>
      <w:r w:rsidR="00052992">
        <w:t>a</w:t>
      </w:r>
      <w:r w:rsidR="00205F48">
        <w:t xml:space="preserve"> </w:t>
      </w:r>
      <w:r w:rsidR="006C6E50" w:rsidRPr="001C5D1E">
        <w:t>PhD</w:t>
      </w:r>
      <w:r w:rsidR="00787E4D">
        <w:t>.</w:t>
      </w:r>
      <w:r w:rsidR="00677848">
        <w:t xml:space="preserve"> </w:t>
      </w:r>
    </w:p>
    <w:p w14:paraId="24B879B5" w14:textId="5848D4C4" w:rsidR="00956C86" w:rsidRDefault="00321B7C" w:rsidP="0054685E">
      <w:pPr>
        <w:jc w:val="both"/>
      </w:pPr>
      <w:r>
        <w:t>In accordance with graduate regulation</w:t>
      </w:r>
      <w:r w:rsidR="004A7061">
        <w:t xml:space="preserve"> </w:t>
      </w:r>
      <w:hyperlink r:id="rId10" w:history="1">
        <w:r w:rsidR="004A7061" w:rsidRPr="004A7061">
          <w:rPr>
            <w:rStyle w:val="Hyperlink"/>
          </w:rPr>
          <w:t>G.D.4. (Program Transfers)</w:t>
        </w:r>
      </w:hyperlink>
      <w:r w:rsidR="004A7061">
        <w:t xml:space="preserve"> in the UCalgary Academic Calendar:</w:t>
      </w:r>
      <w:r w:rsidR="00892D5E">
        <w:t xml:space="preserve"> </w:t>
      </w:r>
      <w:r w:rsidR="004A7061">
        <w:t>“</w:t>
      </w:r>
      <w:r w:rsidR="004A7061" w:rsidRPr="004A7061">
        <w:rPr>
          <w:i/>
          <w:iCs/>
        </w:rPr>
        <w:t xml:space="preserve">Program transfers </w:t>
      </w:r>
      <w:r w:rsidR="008129C5">
        <w:rPr>
          <w:i/>
          <w:iCs/>
        </w:rPr>
        <w:t>must normally</w:t>
      </w:r>
      <w:r w:rsidR="004A7061" w:rsidRPr="004A7061">
        <w:rPr>
          <w:i/>
          <w:iCs/>
        </w:rPr>
        <w:t xml:space="preserve"> take place before a student’s </w:t>
      </w:r>
      <w:r w:rsidR="001058A4">
        <w:rPr>
          <w:i/>
          <w:iCs/>
        </w:rPr>
        <w:t>[3</w:t>
      </w:r>
      <w:r w:rsidR="001058A4" w:rsidRPr="001058A4">
        <w:rPr>
          <w:i/>
          <w:iCs/>
          <w:vertAlign w:val="superscript"/>
        </w:rPr>
        <w:t>rd</w:t>
      </w:r>
      <w:r w:rsidR="001058A4">
        <w:rPr>
          <w:i/>
          <w:iCs/>
        </w:rPr>
        <w:t>]</w:t>
      </w:r>
      <w:r w:rsidR="004A7061" w:rsidRPr="004A7061">
        <w:rPr>
          <w:i/>
          <w:iCs/>
        </w:rPr>
        <w:t xml:space="preserve"> annual registration</w:t>
      </w:r>
      <w:r w:rsidR="004A7061">
        <w:t>”</w:t>
      </w:r>
      <w:r w:rsidR="00892D5E">
        <w:t xml:space="preserve">. </w:t>
      </w:r>
      <w:r w:rsidR="006F3FF6">
        <w:t xml:space="preserve">This </w:t>
      </w:r>
      <w:r w:rsidR="00E02D27">
        <w:t>will fall on the respective</w:t>
      </w:r>
      <w:r w:rsidR="006F3FF6">
        <w:t xml:space="preserve"> </w:t>
      </w:r>
      <w:r w:rsidR="006F3FF6" w:rsidRPr="00787E4D">
        <w:rPr>
          <w:u w:val="single"/>
        </w:rPr>
        <w:t>tuition fee deadline of the student’s 25</w:t>
      </w:r>
      <w:r w:rsidR="006F3FF6" w:rsidRPr="00787E4D">
        <w:rPr>
          <w:u w:val="single"/>
          <w:vertAlign w:val="superscript"/>
        </w:rPr>
        <w:t>th</w:t>
      </w:r>
      <w:r w:rsidR="006F3FF6" w:rsidRPr="00787E4D">
        <w:rPr>
          <w:u w:val="single"/>
        </w:rPr>
        <w:t xml:space="preserve"> month in-program</w:t>
      </w:r>
      <w:r w:rsidR="006F3FF6">
        <w:t>.</w:t>
      </w:r>
      <w:r w:rsidR="00956C86">
        <w:t xml:space="preserve"> </w:t>
      </w:r>
    </w:p>
    <w:p w14:paraId="5D6829F4" w14:textId="12D2D357" w:rsidR="00C45DB6" w:rsidRPr="00797037" w:rsidRDefault="00553416" w:rsidP="00797037">
      <w:pPr>
        <w:pStyle w:val="ListParagraph"/>
        <w:numPr>
          <w:ilvl w:val="0"/>
          <w:numId w:val="10"/>
        </w:numPr>
        <w:jc w:val="both"/>
      </w:pPr>
      <w:r w:rsidRPr="00553416">
        <w:rPr>
          <w:u w:val="single"/>
        </w:rPr>
        <w:t>Note</w:t>
      </w:r>
      <w:r>
        <w:t xml:space="preserve">: Successful PhD transfers will </w:t>
      </w:r>
      <w:r w:rsidR="00244EEA">
        <w:t>be exempted from</w:t>
      </w:r>
      <w:r>
        <w:t xml:space="preserve"> formally defend</w:t>
      </w:r>
      <w:r w:rsidR="00244EEA">
        <w:t>ing</w:t>
      </w:r>
      <w:r>
        <w:t xml:space="preserve"> </w:t>
      </w:r>
      <w:r w:rsidR="00244EEA">
        <w:t xml:space="preserve">an </w:t>
      </w:r>
      <w:r>
        <w:t>MSc-level thesis and will immediately transition towards fulfilling doctoral-level program requirements from the effective term of transfer and onwards</w:t>
      </w:r>
      <w:r w:rsidR="00770F48">
        <w:t xml:space="preserve"> instead</w:t>
      </w:r>
      <w:r>
        <w:t>.</w:t>
      </w:r>
    </w:p>
    <w:tbl>
      <w:tblPr>
        <w:tblW w:w="1120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1134"/>
        <w:gridCol w:w="1417"/>
        <w:gridCol w:w="142"/>
        <w:gridCol w:w="1276"/>
        <w:gridCol w:w="1134"/>
        <w:gridCol w:w="1286"/>
      </w:tblGrid>
      <w:tr w:rsidR="00633770" w:rsidRPr="00633770" w14:paraId="1C5D16DC" w14:textId="77777777" w:rsidTr="00B76696">
        <w:trPr>
          <w:trHeight w:val="506"/>
          <w:jc w:val="center"/>
        </w:trPr>
        <w:tc>
          <w:tcPr>
            <w:tcW w:w="11204" w:type="dxa"/>
            <w:gridSpan w:val="7"/>
            <w:shd w:val="clear" w:color="auto" w:fill="000000" w:themeFill="text1"/>
            <w:vAlign w:val="center"/>
          </w:tcPr>
          <w:p w14:paraId="1598A776" w14:textId="4028EF65" w:rsidR="00036B92" w:rsidRPr="00913324" w:rsidRDefault="00633770" w:rsidP="00036B92">
            <w:pPr>
              <w:widowControl w:val="0"/>
              <w:autoSpaceDE w:val="0"/>
              <w:autoSpaceDN w:val="0"/>
              <w:spacing w:after="0" w:line="248" w:lineRule="exact"/>
              <w:ind w:left="2751" w:right="2738"/>
              <w:jc w:val="center"/>
              <w:rPr>
                <w:rFonts w:ascii="Calibri" w:eastAsia="Calibri" w:hAnsi="Calibri" w:cs="Calibri"/>
                <w:b/>
                <w:color w:val="FFFFFF"/>
                <w:kern w:val="0"/>
                <w:sz w:val="24"/>
                <w:szCs w:val="24"/>
                <w:lang w:eastAsia="en-CA" w:bidi="en-CA"/>
                <w14:ligatures w14:val="none"/>
              </w:rPr>
            </w:pPr>
            <w:r w:rsidRPr="00913324">
              <w:rPr>
                <w:rFonts w:ascii="Calibri" w:eastAsia="Calibri" w:hAnsi="Calibri" w:cs="Calibri"/>
                <w:b/>
                <w:color w:val="FFFFFF"/>
                <w:kern w:val="0"/>
                <w:sz w:val="24"/>
                <w:szCs w:val="24"/>
                <w:lang w:eastAsia="en-CA" w:bidi="en-CA"/>
                <w14:ligatures w14:val="none"/>
              </w:rPr>
              <w:t>Student Information</w:t>
            </w:r>
          </w:p>
        </w:tc>
      </w:tr>
      <w:tr w:rsidR="00676142" w:rsidRPr="00633770" w14:paraId="58CF0812" w14:textId="77777777" w:rsidTr="002708AB">
        <w:trPr>
          <w:trHeight w:val="268"/>
          <w:jc w:val="center"/>
        </w:trPr>
        <w:tc>
          <w:tcPr>
            <w:tcW w:w="4815" w:type="dxa"/>
          </w:tcPr>
          <w:p w14:paraId="4BBB5339" w14:textId="21BEEFBF" w:rsidR="00676142" w:rsidRPr="00D71701" w:rsidRDefault="00676142" w:rsidP="00CC2585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</w:pPr>
            <w:r w:rsidRPr="00534674"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  <w:t>Student Name:</w:t>
            </w:r>
          </w:p>
          <w:p w14:paraId="34446A22" w14:textId="4659132B" w:rsidR="00676142" w:rsidRPr="0074655F" w:rsidRDefault="0047398C" w:rsidP="0074655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</w:pPr>
            <w:r w:rsidRPr="0074655F"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  <w:t>UCID:</w:t>
            </w:r>
          </w:p>
        </w:tc>
        <w:tc>
          <w:tcPr>
            <w:tcW w:w="2693" w:type="dxa"/>
            <w:gridSpan w:val="3"/>
          </w:tcPr>
          <w:p w14:paraId="48ADE24F" w14:textId="64639109" w:rsidR="00FE3A32" w:rsidRDefault="0047398C" w:rsidP="00FF695A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b/>
                <w:bCs/>
                <w:i/>
                <w:iCs/>
                <w:kern w:val="0"/>
                <w:lang w:eastAsia="en-CA" w:bidi="en-CA"/>
                <w14:ligatures w14:val="none"/>
              </w:rPr>
            </w:pPr>
            <w:r w:rsidRPr="00534674"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  <w:t>Original Admit Term</w:t>
            </w:r>
            <w:r w:rsidR="00FE3A32"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  <w:t xml:space="preserve"> &amp; Year</w:t>
            </w:r>
            <w:r w:rsidRPr="00534674">
              <w:rPr>
                <w:rFonts w:ascii="Calibri" w:eastAsia="Calibri" w:hAnsi="Calibri" w:cs="Calibri"/>
                <w:b/>
                <w:bCs/>
                <w:i/>
                <w:iCs/>
                <w:kern w:val="0"/>
                <w:lang w:eastAsia="en-CA" w:bidi="en-CA"/>
                <w14:ligatures w14:val="none"/>
              </w:rPr>
              <w:t>:</w:t>
            </w:r>
          </w:p>
          <w:p w14:paraId="7BE2B15E" w14:textId="53311272" w:rsidR="00676142" w:rsidRPr="00534674" w:rsidRDefault="0006187D" w:rsidP="00FF695A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ascii="Calibri" w:eastAsia="Calibri" w:hAnsi="Calibri" w:cs="Calibri"/>
                  <w:kern w:val="0"/>
                  <w:lang w:eastAsia="en-CA" w:bidi="en-CA"/>
                  <w14:ligatures w14:val="none"/>
                </w:rPr>
                <w:alias w:val="(Select Admit Term)"/>
                <w:tag w:val="(Select Admit Term)"/>
                <w:id w:val="-422570191"/>
                <w:placeholder>
                  <w:docPart w:val="4388452527C74C17915F7F0E690C4C7C"/>
                </w:placeholder>
                <w:comboBox>
                  <w:listItem w:value="Choose an item."/>
                  <w:listItem w:displayText="(Select Admit Term)" w:value="(Select Admit Term)"/>
                  <w:listItem w:displayText="Winter (Jan start)" w:value="Winter (Jan start)"/>
                  <w:listItem w:displayText="Spring (May start)" w:value="Spring (May start)"/>
                  <w:listItem w:displayText="Fall (Sept start)" w:value="Fall (Sept start)"/>
                </w:comboBox>
              </w:sdtPr>
              <w:sdtEndPr/>
              <w:sdtContent>
                <w:r w:rsidR="0047398C">
                  <w:rPr>
                    <w:rFonts w:ascii="Calibri" w:eastAsia="Calibri" w:hAnsi="Calibri" w:cs="Calibri"/>
                    <w:kern w:val="0"/>
                    <w:lang w:eastAsia="en-CA" w:bidi="en-CA"/>
                    <w14:ligatures w14:val="none"/>
                  </w:rPr>
                  <w:t>(Select Admit Term)</w:t>
                </w:r>
              </w:sdtContent>
            </w:sdt>
            <w:r w:rsidR="0047398C"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  <w:t xml:space="preserve"> </w:t>
            </w:r>
            <w:r w:rsidR="00FE3A32">
              <w:rPr>
                <w:rFonts w:cs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"/>
                  </w:textInput>
                </w:ffData>
              </w:fldChar>
            </w:r>
            <w:r w:rsidR="00FE3A32">
              <w:rPr>
                <w:rFonts w:cstheme="minorHAnsi"/>
                <w:color w:val="000000"/>
              </w:rPr>
              <w:instrText xml:space="preserve"> FORMTEXT </w:instrText>
            </w:r>
            <w:r w:rsidR="00FE3A32">
              <w:rPr>
                <w:rFonts w:cstheme="minorHAnsi"/>
                <w:color w:val="000000"/>
              </w:rPr>
            </w:r>
            <w:r w:rsidR="00FE3A32">
              <w:rPr>
                <w:rFonts w:cstheme="minorHAnsi"/>
                <w:color w:val="000000"/>
              </w:rPr>
              <w:fldChar w:fldCharType="separate"/>
            </w:r>
            <w:r w:rsidR="00FE3A32">
              <w:rPr>
                <w:rFonts w:cstheme="minorHAnsi"/>
                <w:noProof/>
                <w:color w:val="000000"/>
              </w:rPr>
              <w:t>YYYY</w:t>
            </w:r>
            <w:r w:rsidR="00FE3A32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3696" w:type="dxa"/>
            <w:gridSpan w:val="3"/>
          </w:tcPr>
          <w:p w14:paraId="2A68737E" w14:textId="77777777" w:rsidR="0047398C" w:rsidRDefault="0047398C" w:rsidP="00CC2585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b/>
                <w:bCs/>
                <w:kern w:val="0"/>
                <w:position w:val="2"/>
                <w:lang w:eastAsia="en-CA" w:bidi="en-CA"/>
                <w14:ligatures w14:val="none"/>
              </w:rPr>
            </w:pPr>
            <w:r w:rsidRPr="00534674">
              <w:rPr>
                <w:rFonts w:ascii="Calibri" w:eastAsia="Calibri" w:hAnsi="Calibri" w:cs="Calibri"/>
                <w:b/>
                <w:bCs/>
                <w:kern w:val="0"/>
                <w:position w:val="2"/>
                <w:lang w:eastAsia="en-CA" w:bidi="en-CA"/>
                <w14:ligatures w14:val="none"/>
              </w:rPr>
              <w:t>Graduate Program:</w:t>
            </w:r>
          </w:p>
          <w:p w14:paraId="2F548715" w14:textId="7E679CEC" w:rsidR="00676142" w:rsidRPr="00F63779" w:rsidRDefault="0006187D" w:rsidP="00CC2585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i/>
                <w:iCs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ascii="Calibri" w:eastAsia="Calibri" w:hAnsi="Calibri" w:cs="Calibri"/>
                  <w:kern w:val="0"/>
                  <w:position w:val="2"/>
                  <w:lang w:eastAsia="en-CA" w:bidi="en-CA"/>
                  <w14:ligatures w14:val="none"/>
                </w:rPr>
                <w:alias w:val="(Select Graduate Program)"/>
                <w:tag w:val="(Select Graduate Program)"/>
                <w:id w:val="861780089"/>
                <w:placeholder>
                  <w:docPart w:val="26400F5FE7C74735B6DF7199018EE3E3"/>
                </w:placeholder>
                <w:comboBox>
                  <w:listItem w:displayText="(Select Graduate Program)" w:value="(Select Graduate Program)"/>
                  <w:listItem w:displayText="MDBC (Biochem &amp; Molecular Biol)" w:value="MDBC (Biochem &amp; Molecular Biol)"/>
                  <w:listItem w:displayText="MDCV (Cardiovascular &amp; Respiratory Sci)" w:value="MDCV (Cardiovascular &amp; Respiratory Sci)"/>
                  <w:listItem w:displayText="MDGI (Gastrointestinal Sci)" w:value="MDGI (Gastrointestinal Sci)"/>
                  <w:listItem w:displayText="MDIM (Immunology)" w:value="MDIM (Immunology)"/>
                  <w:listItem w:displayText="MDMI (Microbiol &amp; Infectious Diseases)" w:value="MDMI (Microbiol &amp; Infectious Diseases)"/>
                  <w:listItem w:displayText="MDNS (Neuroscience)" w:value="MDNS (Neuroscience)"/>
                  <w:listItem w:displayText="MDSC (Medical Science)" w:value="MDSC (Medical Science)"/>
                </w:comboBox>
              </w:sdtPr>
              <w:sdtEndPr/>
              <w:sdtContent>
                <w:r w:rsidR="00F55F2D">
                  <w:rPr>
                    <w:rFonts w:ascii="Calibri" w:eastAsia="Calibri" w:hAnsi="Calibri" w:cs="Calibri"/>
                    <w:kern w:val="0"/>
                    <w:position w:val="2"/>
                    <w:lang w:eastAsia="en-CA" w:bidi="en-CA"/>
                    <w14:ligatures w14:val="none"/>
                  </w:rPr>
                  <w:t>(Select Graduate Program)</w:t>
                </w:r>
              </w:sdtContent>
            </w:sdt>
          </w:p>
        </w:tc>
      </w:tr>
      <w:tr w:rsidR="0047398C" w:rsidRPr="00633770" w14:paraId="29C42975" w14:textId="77777777" w:rsidTr="0047398C">
        <w:trPr>
          <w:trHeight w:val="574"/>
          <w:jc w:val="center"/>
        </w:trPr>
        <w:tc>
          <w:tcPr>
            <w:tcW w:w="11204" w:type="dxa"/>
            <w:gridSpan w:val="7"/>
          </w:tcPr>
          <w:p w14:paraId="49D92097" w14:textId="7A77BB87" w:rsidR="0047398C" w:rsidRPr="0047398C" w:rsidRDefault="0047398C" w:rsidP="00DA64C9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  <w:t xml:space="preserve">Confirmed/Tentative </w:t>
            </w:r>
            <w:r w:rsidRPr="00534674"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  <w:t>Research Project</w:t>
            </w:r>
            <w:r w:rsidR="00801ED8"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  <w:t xml:space="preserve"> Title</w:t>
            </w:r>
            <w:r w:rsidRPr="00534674"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  <w:t>:</w:t>
            </w:r>
          </w:p>
        </w:tc>
      </w:tr>
      <w:tr w:rsidR="00DA64C9" w:rsidRPr="00633770" w14:paraId="2D6A7521" w14:textId="77777777" w:rsidTr="00B00DAA">
        <w:trPr>
          <w:trHeight w:val="648"/>
          <w:jc w:val="center"/>
        </w:trPr>
        <w:tc>
          <w:tcPr>
            <w:tcW w:w="11204" w:type="dxa"/>
            <w:gridSpan w:val="7"/>
          </w:tcPr>
          <w:p w14:paraId="30A62DF1" w14:textId="5418D70E" w:rsidR="00F05CB4" w:rsidRDefault="001058A4" w:rsidP="00F05CB4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sz w:val="18"/>
                <w:szCs w:val="18"/>
                <w:lang w:eastAsia="en-CA" w:bidi="en-CA"/>
                <w14:ligatures w14:val="none"/>
              </w:rPr>
            </w:pPr>
            <w:r w:rsidRPr="00534674">
              <w:rPr>
                <w:rFonts w:ascii="Calibri" w:eastAsia="Calibri" w:hAnsi="Calibri" w:cs="Calibri"/>
                <w:b/>
                <w:bCs/>
                <w:color w:val="FF0000"/>
                <w:kern w:val="0"/>
                <w:lang w:eastAsia="en-CA" w:bidi="en-CA"/>
                <w14:ligatures w14:val="none"/>
              </w:rPr>
              <w:t>**</w:t>
            </w:r>
            <w:r w:rsidR="00DA64C9" w:rsidRPr="00534674">
              <w:rPr>
                <w:rFonts w:ascii="Calibri" w:eastAsia="Calibri" w:hAnsi="Calibri" w:cs="Calibri"/>
                <w:b/>
                <w:bCs/>
                <w:color w:val="FF0000"/>
                <w:kern w:val="0"/>
                <w:lang w:eastAsia="en-CA" w:bidi="en-CA"/>
                <w14:ligatures w14:val="none"/>
              </w:rPr>
              <w:t>Intended PhD Transfer</w:t>
            </w:r>
            <w:r w:rsidR="006B6069">
              <w:rPr>
                <w:rFonts w:ascii="Calibri" w:eastAsia="Calibri" w:hAnsi="Calibri" w:cs="Calibri"/>
                <w:b/>
                <w:bCs/>
                <w:color w:val="FF0000"/>
                <w:kern w:val="0"/>
                <w:lang w:eastAsia="en-CA" w:bidi="en-CA"/>
                <w14:ligatures w14:val="none"/>
              </w:rPr>
              <w:t xml:space="preserve"> Term</w:t>
            </w:r>
            <w:r w:rsidR="00DA64C9" w:rsidRPr="00840C97">
              <w:rPr>
                <w:rFonts w:ascii="Calibri" w:eastAsia="Calibri" w:hAnsi="Calibri" w:cs="Calibri"/>
                <w:i/>
                <w:iCs/>
                <w:kern w:val="0"/>
                <w:lang w:eastAsia="en-CA" w:bidi="en-CA"/>
                <w14:ligatures w14:val="none"/>
              </w:rPr>
              <w:t>:</w:t>
            </w:r>
            <w:r w:rsidR="00F63779"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kern w:val="0"/>
                  <w:lang w:eastAsia="en-CA" w:bidi="en-CA"/>
                  <w14:ligatures w14:val="none"/>
                </w:rPr>
                <w:alias w:val="(Select Transfer Term of Effect)"/>
                <w:tag w:val="(Select Transfer Term of Effect)"/>
                <w:id w:val="2099744961"/>
                <w:placeholder>
                  <w:docPart w:val="DefaultPlaceholder_-1854013438"/>
                </w:placeholder>
                <w:comboBox>
                  <w:listItem w:value="Choose an item."/>
                  <w:listItem w:displayText="(Select Transfer Term of Effect)" w:value="(Select Transfer Term of Effect)"/>
                  <w:listItem w:displayText="Winter (Jan start)" w:value="Winter (Jan start)"/>
                  <w:listItem w:displayText="Spring (May start)" w:value="Spring (May start)"/>
                  <w:listItem w:displayText="Summer (July start)" w:value="Summer (July start)"/>
                  <w:listItem w:displayText="Fall (Sept start)" w:value="Fall (Sept start)"/>
                </w:comboBox>
              </w:sdtPr>
              <w:sdtEndPr/>
              <w:sdtContent>
                <w:r w:rsidR="00D643D4">
                  <w:rPr>
                    <w:rFonts w:ascii="Calibri" w:eastAsia="Calibri" w:hAnsi="Calibri" w:cs="Calibri"/>
                    <w:kern w:val="0"/>
                    <w:lang w:eastAsia="en-CA" w:bidi="en-CA"/>
                    <w14:ligatures w14:val="none"/>
                  </w:rPr>
                  <w:t>(Select Transfer Term of Effect)</w:t>
                </w:r>
              </w:sdtContent>
            </w:sdt>
            <w:r w:rsidR="00F63779"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  <w:t xml:space="preserve"> </w:t>
            </w:r>
            <w:r w:rsidR="006B6069">
              <w:rPr>
                <w:rFonts w:cs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"/>
                  </w:textInput>
                </w:ffData>
              </w:fldChar>
            </w:r>
            <w:r w:rsidR="006B6069">
              <w:rPr>
                <w:rFonts w:cstheme="minorHAnsi"/>
                <w:color w:val="000000"/>
              </w:rPr>
              <w:instrText xml:space="preserve"> FORMTEXT </w:instrText>
            </w:r>
            <w:r w:rsidR="006B6069">
              <w:rPr>
                <w:rFonts w:cstheme="minorHAnsi"/>
                <w:color w:val="000000"/>
              </w:rPr>
            </w:r>
            <w:r w:rsidR="006B6069">
              <w:rPr>
                <w:rFonts w:cstheme="minorHAnsi"/>
                <w:color w:val="000000"/>
              </w:rPr>
              <w:fldChar w:fldCharType="separate"/>
            </w:r>
            <w:r w:rsidR="006B6069">
              <w:rPr>
                <w:rFonts w:cstheme="minorHAnsi"/>
                <w:noProof/>
                <w:color w:val="000000"/>
              </w:rPr>
              <w:t>YYYY</w:t>
            </w:r>
            <w:r w:rsidR="006B6069">
              <w:rPr>
                <w:rFonts w:cstheme="minorHAnsi"/>
                <w:color w:val="000000"/>
              </w:rPr>
              <w:fldChar w:fldCharType="end"/>
            </w:r>
          </w:p>
          <w:p w14:paraId="4EC31787" w14:textId="49111D84" w:rsidR="00DA64C9" w:rsidRPr="006E5E7A" w:rsidRDefault="00DA64C9" w:rsidP="00F05CB4">
            <w:pPr>
              <w:widowControl w:val="0"/>
              <w:autoSpaceDE w:val="0"/>
              <w:autoSpaceDN w:val="0"/>
              <w:spacing w:after="0" w:line="248" w:lineRule="exact"/>
              <w:rPr>
                <w:rFonts w:eastAsia="Calibri" w:cs="Calibri"/>
                <w:kern w:val="0"/>
                <w:sz w:val="16"/>
                <w:szCs w:val="16"/>
                <w:lang w:eastAsia="en-CA" w:bidi="en-CA"/>
                <w14:ligatures w14:val="none"/>
              </w:rPr>
            </w:pPr>
            <w:r w:rsidRPr="006E5E7A">
              <w:rPr>
                <w:rFonts w:eastAsia="Calibri" w:cs="Calibri"/>
                <w:i/>
                <w:iCs/>
                <w:kern w:val="0"/>
                <w:sz w:val="16"/>
                <w:szCs w:val="16"/>
                <w:u w:val="single"/>
                <w:lang w:eastAsia="en-CA" w:bidi="en-CA"/>
                <w14:ligatures w14:val="none"/>
              </w:rPr>
              <w:t>Note</w:t>
            </w:r>
            <w:r w:rsidRPr="006E5E7A">
              <w:rPr>
                <w:rFonts w:eastAsia="Calibri" w:cs="Calibri"/>
                <w:kern w:val="0"/>
                <w:sz w:val="16"/>
                <w:szCs w:val="16"/>
                <w:lang w:eastAsia="en-CA" w:bidi="en-CA"/>
                <w14:ligatures w14:val="none"/>
              </w:rPr>
              <w:t>: All approved program changes can only be reflected onto the student’s UCalgary transcript at the semester-level (not individual date)</w:t>
            </w:r>
          </w:p>
        </w:tc>
      </w:tr>
      <w:tr w:rsidR="00154299" w:rsidRPr="00633770" w14:paraId="4A09793B" w14:textId="77777777" w:rsidTr="009C778E">
        <w:trPr>
          <w:trHeight w:val="1361"/>
          <w:jc w:val="center"/>
        </w:trPr>
        <w:tc>
          <w:tcPr>
            <w:tcW w:w="11204" w:type="dxa"/>
            <w:gridSpan w:val="7"/>
          </w:tcPr>
          <w:p w14:paraId="1EA2158D" w14:textId="40F2010D" w:rsidR="00154299" w:rsidRPr="00F63779" w:rsidRDefault="00154299" w:rsidP="00154299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sz w:val="18"/>
                <w:szCs w:val="18"/>
                <w:lang w:eastAsia="en-CA" w:bidi="en-CA"/>
                <w14:ligatures w14:val="none"/>
              </w:rPr>
            </w:pPr>
            <w:r w:rsidRPr="00534674">
              <w:rPr>
                <w:rFonts w:ascii="Calibri" w:eastAsia="Calibri" w:hAnsi="Calibri" w:cs="Calibri"/>
                <w:b/>
                <w:bCs/>
                <w:color w:val="FF0000"/>
                <w:kern w:val="0"/>
                <w:lang w:eastAsia="en-CA" w:bidi="en-CA"/>
                <w14:ligatures w14:val="none"/>
              </w:rPr>
              <w:t>**</w:t>
            </w:r>
            <w:r w:rsidR="00714BDA">
              <w:rPr>
                <w:rFonts w:ascii="Calibri" w:eastAsia="Calibri" w:hAnsi="Calibri" w:cs="Calibri"/>
                <w:b/>
                <w:bCs/>
                <w:color w:val="FF0000"/>
                <w:kern w:val="0"/>
                <w:lang w:eastAsia="en-CA" w:bidi="en-CA"/>
                <w14:ligatures w14:val="none"/>
              </w:rPr>
              <w:t xml:space="preserve">Tentative </w:t>
            </w:r>
            <w:r w:rsidR="000D299A">
              <w:rPr>
                <w:rFonts w:ascii="Calibri" w:eastAsia="Calibri" w:hAnsi="Calibri" w:cs="Calibri"/>
                <w:b/>
                <w:bCs/>
                <w:color w:val="FF0000"/>
                <w:kern w:val="0"/>
                <w:lang w:eastAsia="en-CA" w:bidi="en-CA"/>
                <w14:ligatures w14:val="none"/>
              </w:rPr>
              <w:t xml:space="preserve">Fulfillment Dates of </w:t>
            </w:r>
            <w:r w:rsidR="00714BDA">
              <w:rPr>
                <w:rFonts w:ascii="Calibri" w:eastAsia="Calibri" w:hAnsi="Calibri" w:cs="Calibri"/>
                <w:b/>
                <w:bCs/>
                <w:color w:val="FF0000"/>
                <w:kern w:val="0"/>
                <w:lang w:eastAsia="en-CA" w:bidi="en-CA"/>
                <w14:ligatures w14:val="none"/>
              </w:rPr>
              <w:t xml:space="preserve">Doctoral Candidacy </w:t>
            </w:r>
            <w:r w:rsidR="000D299A">
              <w:rPr>
                <w:rFonts w:ascii="Calibri" w:eastAsia="Calibri" w:hAnsi="Calibri" w:cs="Calibri"/>
                <w:b/>
                <w:bCs/>
                <w:color w:val="FF0000"/>
                <w:kern w:val="0"/>
                <w:lang w:eastAsia="en-CA" w:bidi="en-CA"/>
                <w14:ligatures w14:val="none"/>
              </w:rPr>
              <w:t>Requirements</w:t>
            </w:r>
            <w:r w:rsidR="00913039">
              <w:rPr>
                <w:rFonts w:ascii="Calibri" w:eastAsia="Calibri" w:hAnsi="Calibri" w:cs="Calibri"/>
                <w:b/>
                <w:bCs/>
                <w:color w:val="FF0000"/>
                <w:kern w:val="0"/>
                <w:lang w:eastAsia="en-CA" w:bidi="en-CA"/>
                <w14:ligatures w14:val="none"/>
              </w:rPr>
              <w:t xml:space="preserve"> </w:t>
            </w:r>
            <w:r w:rsidR="00913039" w:rsidRPr="00913039">
              <w:rPr>
                <w:rFonts w:ascii="Calibri" w:eastAsia="Calibri" w:hAnsi="Calibri" w:cs="Calibri"/>
                <w:color w:val="FF0000"/>
                <w:kern w:val="0"/>
                <w:lang w:eastAsia="en-CA" w:bidi="en-CA"/>
                <w14:ligatures w14:val="none"/>
              </w:rPr>
              <w:t>(</w:t>
            </w:r>
            <w:r w:rsidR="00E40103">
              <w:rPr>
                <w:rFonts w:ascii="Calibri" w:eastAsia="Calibri" w:hAnsi="Calibri" w:cs="Calibri"/>
                <w:color w:val="FF0000"/>
                <w:kern w:val="0"/>
                <w:lang w:eastAsia="en-CA" w:bidi="en-CA"/>
                <w14:ligatures w14:val="none"/>
              </w:rPr>
              <w:t>post-</w:t>
            </w:r>
            <w:r w:rsidR="00913039" w:rsidRPr="00913039">
              <w:rPr>
                <w:rFonts w:ascii="Calibri" w:eastAsia="Calibri" w:hAnsi="Calibri" w:cs="Calibri"/>
                <w:color w:val="FF0000"/>
                <w:kern w:val="0"/>
                <w:lang w:eastAsia="en-CA" w:bidi="en-CA"/>
                <w14:ligatures w14:val="none"/>
              </w:rPr>
              <w:t>transfer)</w:t>
            </w:r>
            <w:r w:rsidRPr="00840C97">
              <w:rPr>
                <w:rFonts w:ascii="Calibri" w:eastAsia="Calibri" w:hAnsi="Calibri" w:cs="Calibri"/>
                <w:i/>
                <w:iCs/>
                <w:kern w:val="0"/>
                <w:lang w:eastAsia="en-CA" w:bidi="en-CA"/>
                <w14:ligatures w14:val="none"/>
              </w:rPr>
              <w:t>:</w:t>
            </w:r>
            <w:r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  <w:t xml:space="preserve"> </w:t>
            </w:r>
          </w:p>
          <w:p w14:paraId="3DE6F072" w14:textId="4D4CA716" w:rsidR="000D299A" w:rsidRPr="000D299A" w:rsidRDefault="000D299A" w:rsidP="000D299A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r w:rsidRPr="000D299A">
              <w:t xml:space="preserve">Part 1: </w:t>
            </w:r>
            <w:r w:rsidR="006955C5" w:rsidRPr="000D299A">
              <w:t>Thesis Proposal Evaluation (TPE)</w:t>
            </w:r>
            <w:r>
              <w:t xml:space="preserve"> - </w:t>
            </w:r>
            <w:r>
              <w:rPr>
                <w:rFonts w:cs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M-YYYY"/>
                  </w:textInput>
                </w:ffData>
              </w:fldChar>
            </w:r>
            <w:r>
              <w:rPr>
                <w:rFonts w:cstheme="minorHAnsi"/>
                <w:color w:val="000000"/>
              </w:rPr>
              <w:instrText xml:space="preserve"> FORMTEXT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>
              <w:rPr>
                <w:rFonts w:cstheme="minorHAnsi"/>
                <w:noProof/>
                <w:color w:val="000000"/>
              </w:rPr>
              <w:t>MMM-YYYY</w:t>
            </w:r>
            <w:r>
              <w:rPr>
                <w:rFonts w:cstheme="minorHAnsi"/>
                <w:color w:val="000000"/>
              </w:rPr>
              <w:fldChar w:fldCharType="end"/>
            </w:r>
            <w:r w:rsidR="00706BC3">
              <w:rPr>
                <w:rFonts w:cstheme="minorHAnsi"/>
                <w:color w:val="000000"/>
              </w:rPr>
              <w:t xml:space="preserve"> </w:t>
            </w:r>
            <w:r w:rsidR="00706BC3" w:rsidRPr="00F05CB4">
              <w:rPr>
                <w:i/>
                <w:iCs/>
              </w:rPr>
              <w:t>(Ideally by month-33)</w:t>
            </w:r>
          </w:p>
          <w:p w14:paraId="31E664AB" w14:textId="74ED5677" w:rsidR="00154299" w:rsidRPr="00F05CB4" w:rsidRDefault="000D299A" w:rsidP="00F05CB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r w:rsidRPr="000D299A">
              <w:t xml:space="preserve">Part </w:t>
            </w:r>
            <w:r w:rsidR="00F05CB4">
              <w:t>2</w:t>
            </w:r>
            <w:r w:rsidRPr="000D299A">
              <w:t xml:space="preserve">: </w:t>
            </w:r>
            <w:r w:rsidR="00F05CB4">
              <w:t>Field of Study</w:t>
            </w:r>
            <w:r w:rsidRPr="000D299A">
              <w:t xml:space="preserve"> (</w:t>
            </w:r>
            <w:r w:rsidR="00F05CB4">
              <w:t>FOS</w:t>
            </w:r>
            <w:r w:rsidRPr="000D299A">
              <w:t>)</w:t>
            </w:r>
            <w:r>
              <w:t xml:space="preserve"> - </w:t>
            </w:r>
            <w:r>
              <w:rPr>
                <w:rFonts w:cs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M-YYYY"/>
                  </w:textInput>
                </w:ffData>
              </w:fldChar>
            </w:r>
            <w:r>
              <w:rPr>
                <w:rFonts w:cstheme="minorHAnsi"/>
                <w:color w:val="000000"/>
              </w:rPr>
              <w:instrText xml:space="preserve"> FORMTEXT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>
              <w:rPr>
                <w:rFonts w:cstheme="minorHAnsi"/>
                <w:noProof/>
                <w:color w:val="000000"/>
              </w:rPr>
              <w:t>MMM-YYYY</w:t>
            </w:r>
            <w:r>
              <w:rPr>
                <w:rFonts w:cstheme="minorHAnsi"/>
                <w:color w:val="000000"/>
              </w:rPr>
              <w:fldChar w:fldCharType="end"/>
            </w:r>
            <w:r w:rsidR="00706BC3">
              <w:rPr>
                <w:rFonts w:cstheme="minorHAnsi"/>
                <w:color w:val="000000"/>
              </w:rPr>
              <w:t xml:space="preserve"> </w:t>
            </w:r>
            <w:r w:rsidR="00706BC3" w:rsidRPr="00F05CB4">
              <w:rPr>
                <w:i/>
                <w:iCs/>
              </w:rPr>
              <w:t>(Ideally by month-3</w:t>
            </w:r>
            <w:r w:rsidR="00706BC3">
              <w:rPr>
                <w:i/>
                <w:iCs/>
              </w:rPr>
              <w:t>6</w:t>
            </w:r>
            <w:r w:rsidR="00706BC3" w:rsidRPr="00F05CB4">
              <w:rPr>
                <w:i/>
                <w:iCs/>
              </w:rPr>
              <w:t>)</w:t>
            </w:r>
          </w:p>
          <w:p w14:paraId="1A1C482C" w14:textId="11C29054" w:rsidR="00F05CB4" w:rsidRPr="006E5E7A" w:rsidRDefault="00F05CB4" w:rsidP="00F05CB4">
            <w:pPr>
              <w:spacing w:after="0"/>
              <w:rPr>
                <w:rFonts w:eastAsia="Calibri" w:cs="Calibri"/>
                <w:b/>
                <w:bCs/>
                <w:kern w:val="0"/>
                <w:sz w:val="16"/>
                <w:szCs w:val="16"/>
                <w:lang w:eastAsia="en-CA" w:bidi="en-CA"/>
                <w14:ligatures w14:val="none"/>
              </w:rPr>
            </w:pPr>
            <w:r w:rsidRPr="006E5E7A">
              <w:rPr>
                <w:rFonts w:eastAsia="Calibri" w:cs="Calibri"/>
                <w:i/>
                <w:iCs/>
                <w:kern w:val="0"/>
                <w:sz w:val="16"/>
                <w:szCs w:val="16"/>
                <w:u w:val="single"/>
                <w:lang w:eastAsia="en-CA" w:bidi="en-CA"/>
                <w14:ligatures w14:val="none"/>
              </w:rPr>
              <w:t>Note</w:t>
            </w:r>
            <w:r w:rsidRPr="006E5E7A">
              <w:rPr>
                <w:rFonts w:eastAsia="Calibri" w:cs="Calibri"/>
                <w:kern w:val="0"/>
                <w:sz w:val="16"/>
                <w:szCs w:val="16"/>
                <w:lang w:eastAsia="en-CA" w:bidi="en-CA"/>
                <w14:ligatures w14:val="none"/>
              </w:rPr>
              <w:t xml:space="preserve">: </w:t>
            </w:r>
            <w:r w:rsidR="00706BC3" w:rsidRPr="006E5E7A">
              <w:rPr>
                <w:rFonts w:eastAsia="Calibri" w:cs="Calibri"/>
                <w:kern w:val="0"/>
                <w:sz w:val="16"/>
                <w:szCs w:val="16"/>
                <w:lang w:eastAsia="en-CA" w:bidi="en-CA"/>
                <w14:ligatures w14:val="none"/>
              </w:rPr>
              <w:t xml:space="preserve">Students who anticipate </w:t>
            </w:r>
            <w:r w:rsidR="00A92789" w:rsidRPr="006E5E7A">
              <w:rPr>
                <w:rFonts w:eastAsia="Calibri" w:cs="Calibri"/>
                <w:kern w:val="0"/>
                <w:sz w:val="16"/>
                <w:szCs w:val="16"/>
                <w:lang w:eastAsia="en-CA" w:bidi="en-CA"/>
                <w14:ligatures w14:val="none"/>
              </w:rPr>
              <w:t>fulfilling the above candidacy components at any point beyond their 36</w:t>
            </w:r>
            <w:r w:rsidR="00A92789" w:rsidRPr="006E5E7A">
              <w:rPr>
                <w:rFonts w:eastAsia="Calibri" w:cs="Calibri"/>
                <w:kern w:val="0"/>
                <w:sz w:val="16"/>
                <w:szCs w:val="16"/>
                <w:vertAlign w:val="superscript"/>
                <w:lang w:eastAsia="en-CA" w:bidi="en-CA"/>
                <w14:ligatures w14:val="none"/>
              </w:rPr>
              <w:t>th</w:t>
            </w:r>
            <w:r w:rsidR="00A92789" w:rsidRPr="006E5E7A">
              <w:rPr>
                <w:rFonts w:eastAsia="Calibri" w:cs="Calibri"/>
                <w:kern w:val="0"/>
                <w:sz w:val="16"/>
                <w:szCs w:val="16"/>
                <w:lang w:eastAsia="en-CA" w:bidi="en-CA"/>
                <w14:ligatures w14:val="none"/>
              </w:rPr>
              <w:t xml:space="preserve"> month in-program will be required to complete a Candidacy Extension Request form. Consult </w:t>
            </w:r>
            <w:r w:rsidR="00D51A0B">
              <w:rPr>
                <w:rFonts w:eastAsia="Calibri" w:cs="Calibri"/>
                <w:kern w:val="0"/>
                <w:sz w:val="16"/>
                <w:szCs w:val="16"/>
                <w:lang w:eastAsia="en-CA" w:bidi="en-CA"/>
                <w14:ligatures w14:val="none"/>
              </w:rPr>
              <w:t>the</w:t>
            </w:r>
            <w:r w:rsidR="00A92789" w:rsidRPr="006E5E7A">
              <w:rPr>
                <w:rFonts w:eastAsia="Calibri" w:cs="Calibri"/>
                <w:kern w:val="0"/>
                <w:sz w:val="16"/>
                <w:szCs w:val="16"/>
                <w:lang w:eastAsia="en-CA" w:bidi="en-CA"/>
                <w14:ligatures w14:val="none"/>
              </w:rPr>
              <w:t xml:space="preserve"> </w:t>
            </w:r>
            <w:hyperlink r:id="rId11" w:history="1">
              <w:r w:rsidR="00A92789" w:rsidRPr="006E5E7A">
                <w:rPr>
                  <w:rStyle w:val="Hyperlink"/>
                  <w:rFonts w:eastAsia="Calibri" w:cs="Calibri"/>
                  <w:kern w:val="0"/>
                  <w:sz w:val="16"/>
                  <w:szCs w:val="16"/>
                  <w:lang w:eastAsia="en-CA" w:bidi="en-CA"/>
                  <w14:ligatures w14:val="none"/>
                </w:rPr>
                <w:t>Graduate Program Administrator</w:t>
              </w:r>
            </w:hyperlink>
            <w:r w:rsidR="00A92789" w:rsidRPr="006E5E7A">
              <w:rPr>
                <w:rFonts w:eastAsia="Calibri" w:cs="Calibri"/>
                <w:kern w:val="0"/>
                <w:sz w:val="16"/>
                <w:szCs w:val="16"/>
                <w:lang w:eastAsia="en-CA" w:bidi="en-CA"/>
                <w14:ligatures w14:val="none"/>
              </w:rPr>
              <w:t xml:space="preserve"> for</w:t>
            </w:r>
            <w:r w:rsidR="00FE0848" w:rsidRPr="006E5E7A">
              <w:rPr>
                <w:rFonts w:eastAsia="Calibri" w:cs="Calibri"/>
                <w:kern w:val="0"/>
                <w:sz w:val="16"/>
                <w:szCs w:val="16"/>
                <w:lang w:eastAsia="en-CA" w:bidi="en-CA"/>
                <w14:ligatures w14:val="none"/>
              </w:rPr>
              <w:t xml:space="preserve"> further details regarding </w:t>
            </w:r>
            <w:r w:rsidR="00BE4618" w:rsidRPr="006E5E7A">
              <w:rPr>
                <w:rFonts w:eastAsia="Calibri" w:cs="Calibri"/>
                <w:kern w:val="0"/>
                <w:sz w:val="16"/>
                <w:szCs w:val="16"/>
                <w:lang w:eastAsia="en-CA" w:bidi="en-CA"/>
                <w14:ligatures w14:val="none"/>
              </w:rPr>
              <w:t xml:space="preserve">candidacy </w:t>
            </w:r>
            <w:r w:rsidR="00FE0848" w:rsidRPr="006E5E7A">
              <w:rPr>
                <w:rFonts w:eastAsia="Calibri" w:cs="Calibri"/>
                <w:kern w:val="0"/>
                <w:sz w:val="16"/>
                <w:szCs w:val="16"/>
                <w:lang w:eastAsia="en-CA" w:bidi="en-CA"/>
                <w14:ligatures w14:val="none"/>
              </w:rPr>
              <w:t>extensions.</w:t>
            </w:r>
          </w:p>
        </w:tc>
      </w:tr>
      <w:tr w:rsidR="00154299" w:rsidRPr="00633770" w14:paraId="031C220F" w14:textId="77777777" w:rsidTr="004A7030">
        <w:trPr>
          <w:trHeight w:val="654"/>
          <w:jc w:val="center"/>
        </w:trPr>
        <w:tc>
          <w:tcPr>
            <w:tcW w:w="11204" w:type="dxa"/>
            <w:gridSpan w:val="7"/>
            <w:shd w:val="clear" w:color="auto" w:fill="000000" w:themeFill="text1"/>
            <w:vAlign w:val="center"/>
          </w:tcPr>
          <w:p w14:paraId="1930E05D" w14:textId="58B6BC01" w:rsidR="00154299" w:rsidRPr="00DC6047" w:rsidRDefault="00154299" w:rsidP="00154299">
            <w:pPr>
              <w:widowControl w:val="0"/>
              <w:autoSpaceDE w:val="0"/>
              <w:autoSpaceDN w:val="0"/>
              <w:spacing w:after="0" w:line="248" w:lineRule="exact"/>
              <w:ind w:right="6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CA" w:bidi="en-CA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CA" w:bidi="en-CA"/>
                <w14:ligatures w14:val="none"/>
              </w:rPr>
              <w:t>Committee Assessment on PhD Trainee Competencies</w:t>
            </w:r>
          </w:p>
        </w:tc>
      </w:tr>
      <w:tr w:rsidR="00154299" w:rsidRPr="00633770" w14:paraId="4E18788E" w14:textId="77777777" w:rsidTr="002B06E0">
        <w:trPr>
          <w:trHeight w:val="412"/>
          <w:jc w:val="center"/>
        </w:trPr>
        <w:tc>
          <w:tcPr>
            <w:tcW w:w="5949" w:type="dxa"/>
            <w:gridSpan w:val="2"/>
            <w:vAlign w:val="center"/>
          </w:tcPr>
          <w:p w14:paraId="0D2E484C" w14:textId="3F09A911" w:rsidR="00154299" w:rsidRPr="003D688B" w:rsidRDefault="00154299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  <w:t>Primary Assessment Areas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3983891" w14:textId="38821FE7" w:rsidR="00154299" w:rsidRPr="006B0457" w:rsidRDefault="00154299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r w:rsidRPr="006B0457"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  <w:t>Unsatisfactory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41BEEBEA" w14:textId="58D35B89" w:rsidR="00154299" w:rsidRPr="006B0457" w:rsidRDefault="00154299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r w:rsidRPr="006B0457"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  <w:t>Satisfactory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6D56A9" w14:textId="60029B25" w:rsidR="00154299" w:rsidRPr="006B0457" w:rsidRDefault="00154299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r w:rsidRPr="006B0457"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  <w:t>Very Good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01A26565" w14:textId="68E5ED5C" w:rsidR="00154299" w:rsidRPr="006B0457" w:rsidRDefault="00154299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r w:rsidRPr="006B0457"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  <w:t>Excellent</w:t>
            </w:r>
          </w:p>
        </w:tc>
      </w:tr>
      <w:tr w:rsidR="00154299" w:rsidRPr="00633770" w14:paraId="1F80FF1F" w14:textId="66E8D1CA" w:rsidTr="00B068C5">
        <w:trPr>
          <w:trHeight w:val="359"/>
          <w:jc w:val="center"/>
        </w:trPr>
        <w:tc>
          <w:tcPr>
            <w:tcW w:w="5949" w:type="dxa"/>
            <w:gridSpan w:val="2"/>
            <w:vAlign w:val="center"/>
          </w:tcPr>
          <w:p w14:paraId="49BA818A" w14:textId="77777777" w:rsidR="001F6A6E" w:rsidRDefault="00154299" w:rsidP="001F6A6E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284" w:hanging="284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r w:rsidRPr="00044FDB"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  <w:t xml:space="preserve">Critical and Adaptive Thinking </w:t>
            </w:r>
          </w:p>
          <w:p w14:paraId="6A0C1FC8" w14:textId="1F097AD8" w:rsidR="00154299" w:rsidRPr="0066396B" w:rsidRDefault="00154299" w:rsidP="001F6A6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CA" w:bidi="en-CA"/>
                <w14:ligatures w14:val="none"/>
              </w:rPr>
            </w:pPr>
            <w:r w:rsidRPr="0066396B"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en-CA" w:bidi="en-CA"/>
                <w14:ligatures w14:val="none"/>
              </w:rPr>
              <w:t>(Ability to integrate new ideas + Judge/Appraise their own work &amp; the work of others)</w:t>
            </w:r>
          </w:p>
        </w:tc>
        <w:tc>
          <w:tcPr>
            <w:tcW w:w="1417" w:type="dxa"/>
            <w:vAlign w:val="center"/>
          </w:tcPr>
          <w:p w14:paraId="69593779" w14:textId="08F6EC1A" w:rsidR="00154299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-153642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  <w:vAlign w:val="center"/>
          </w:tcPr>
          <w:p w14:paraId="37B8332B" w14:textId="676217D7" w:rsidR="00154299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-51537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C61ABB3" w14:textId="7AD82A74" w:rsidR="00154299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-3736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86" w:type="dxa"/>
            <w:vAlign w:val="center"/>
          </w:tcPr>
          <w:p w14:paraId="0CC513DE" w14:textId="7056D534" w:rsidR="00154299" w:rsidRPr="00BB60AB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-20702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54299" w:rsidRPr="00633770" w14:paraId="400180A5" w14:textId="0C2FCEBC" w:rsidTr="00B068C5">
        <w:trPr>
          <w:trHeight w:val="351"/>
          <w:jc w:val="center"/>
        </w:trPr>
        <w:tc>
          <w:tcPr>
            <w:tcW w:w="5949" w:type="dxa"/>
            <w:gridSpan w:val="2"/>
            <w:vAlign w:val="center"/>
          </w:tcPr>
          <w:p w14:paraId="6C0CA7EE" w14:textId="77777777" w:rsidR="001F6A6E" w:rsidRPr="001F6A6E" w:rsidRDefault="00154299" w:rsidP="001F6A6E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284" w:hanging="284"/>
              <w:rPr>
                <w:rFonts w:ascii="Calibri" w:eastAsia="Calibri" w:hAnsi="Calibri" w:cs="Calibri"/>
                <w:i/>
                <w:iCs/>
                <w:kern w:val="0"/>
                <w:lang w:eastAsia="en-CA" w:bidi="en-CA"/>
                <w14:ligatures w14:val="none"/>
              </w:rPr>
            </w:pPr>
            <w:r w:rsidRPr="00044FDB"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  <w:t xml:space="preserve">Ability to Communicate Effectively </w:t>
            </w:r>
          </w:p>
          <w:p w14:paraId="66D2ED8F" w14:textId="2A5723FF" w:rsidR="00154299" w:rsidRPr="0066396B" w:rsidRDefault="00154299" w:rsidP="001F6A6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en-CA" w:bidi="en-CA"/>
                <w14:ligatures w14:val="none"/>
              </w:rPr>
            </w:pPr>
            <w:r w:rsidRPr="0066396B"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en-CA" w:bidi="en-CA"/>
                <w14:ligatures w14:val="none"/>
              </w:rPr>
              <w:t xml:space="preserve">(Verbal and </w:t>
            </w:r>
            <w:proofErr w:type="gramStart"/>
            <w:r w:rsidRPr="0066396B"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en-CA" w:bidi="en-CA"/>
                <w14:ligatures w14:val="none"/>
              </w:rPr>
              <w:t>Written</w:t>
            </w:r>
            <w:proofErr w:type="gramEnd"/>
            <w:r w:rsidRPr="0066396B"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en-CA" w:bidi="en-CA"/>
                <w14:ligatures w14:val="none"/>
              </w:rPr>
              <w:t>)</w:t>
            </w:r>
          </w:p>
        </w:tc>
        <w:tc>
          <w:tcPr>
            <w:tcW w:w="1417" w:type="dxa"/>
            <w:vAlign w:val="center"/>
          </w:tcPr>
          <w:p w14:paraId="4E9B7756" w14:textId="5888D232" w:rsidR="00154299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104957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 w:rsidRPr="007772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  <w:vAlign w:val="center"/>
          </w:tcPr>
          <w:p w14:paraId="7FA6426A" w14:textId="4201E84F" w:rsidR="00154299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141482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 w:rsidRPr="007772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AD5D40B" w14:textId="3C67AC9C" w:rsidR="00154299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120606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 w:rsidRPr="007772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86" w:type="dxa"/>
            <w:vAlign w:val="center"/>
          </w:tcPr>
          <w:p w14:paraId="211AC13D" w14:textId="04B15B19" w:rsidR="00154299" w:rsidRPr="001C254A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108781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54299" w:rsidRPr="00633770" w14:paraId="02BCC39D" w14:textId="7D2B5B74" w:rsidTr="00B068C5">
        <w:trPr>
          <w:trHeight w:val="351"/>
          <w:jc w:val="center"/>
        </w:trPr>
        <w:tc>
          <w:tcPr>
            <w:tcW w:w="5949" w:type="dxa"/>
            <w:gridSpan w:val="2"/>
            <w:vAlign w:val="center"/>
          </w:tcPr>
          <w:p w14:paraId="56119784" w14:textId="4F91E78E" w:rsidR="00154299" w:rsidRPr="00044FDB" w:rsidRDefault="00154299" w:rsidP="00044FD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284" w:hanging="284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r w:rsidRPr="00044FDB"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  <w:t>Breadth and Depth of Knowledge in Research Area</w:t>
            </w:r>
          </w:p>
        </w:tc>
        <w:tc>
          <w:tcPr>
            <w:tcW w:w="1417" w:type="dxa"/>
            <w:vAlign w:val="center"/>
          </w:tcPr>
          <w:p w14:paraId="5613F9AE" w14:textId="1F89896E" w:rsidR="00154299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66960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 w:rsidRPr="007772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  <w:vAlign w:val="center"/>
          </w:tcPr>
          <w:p w14:paraId="035B5463" w14:textId="0F739A33" w:rsidR="00154299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-113325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 w:rsidRPr="007772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A5149E7" w14:textId="1BCC9A3F" w:rsidR="00154299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-52571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 w:rsidRPr="007772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86" w:type="dxa"/>
            <w:vAlign w:val="center"/>
          </w:tcPr>
          <w:p w14:paraId="0360735F" w14:textId="3A0D65C1" w:rsidR="00154299" w:rsidRPr="00BB60AB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-35650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 w:rsidRPr="007772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54299" w:rsidRPr="00633770" w14:paraId="4E92ACDD" w14:textId="77777777" w:rsidTr="00B068C5">
        <w:trPr>
          <w:trHeight w:val="354"/>
          <w:jc w:val="center"/>
        </w:trPr>
        <w:tc>
          <w:tcPr>
            <w:tcW w:w="5949" w:type="dxa"/>
            <w:gridSpan w:val="2"/>
            <w:vAlign w:val="center"/>
          </w:tcPr>
          <w:p w14:paraId="31FD30C8" w14:textId="5AD9FD0E" w:rsidR="00154299" w:rsidRPr="00044FDB" w:rsidRDefault="00154299" w:rsidP="00044FD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284" w:hanging="284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r w:rsidRPr="00044FDB"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  <w:t>Understanding of the Technical and Tactical Skills Needed to Design and Conduct Independent Research/Experiments</w:t>
            </w:r>
          </w:p>
        </w:tc>
        <w:tc>
          <w:tcPr>
            <w:tcW w:w="1417" w:type="dxa"/>
            <w:vAlign w:val="center"/>
          </w:tcPr>
          <w:p w14:paraId="663868C3" w14:textId="13D24B9D" w:rsidR="00154299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-18745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 w:rsidRPr="007772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  <w:vAlign w:val="center"/>
          </w:tcPr>
          <w:p w14:paraId="4208BBF7" w14:textId="13FED45A" w:rsidR="00154299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-104243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 w:rsidRPr="007772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9AA7872" w14:textId="08B41E66" w:rsidR="00154299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64671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 w:rsidRPr="007772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86" w:type="dxa"/>
            <w:vAlign w:val="center"/>
          </w:tcPr>
          <w:p w14:paraId="3DB7C879" w14:textId="67523CD1" w:rsidR="00154299" w:rsidRPr="00BB60AB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157771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 w:rsidRPr="007772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54299" w:rsidRPr="00633770" w14:paraId="776338B0" w14:textId="77777777" w:rsidTr="00B068C5">
        <w:trPr>
          <w:trHeight w:val="354"/>
          <w:jc w:val="center"/>
        </w:trPr>
        <w:tc>
          <w:tcPr>
            <w:tcW w:w="5949" w:type="dxa"/>
            <w:gridSpan w:val="2"/>
            <w:vAlign w:val="center"/>
          </w:tcPr>
          <w:p w14:paraId="5E439A41" w14:textId="2C9A89AF" w:rsidR="00154299" w:rsidRPr="00044FDB" w:rsidRDefault="00154299" w:rsidP="00044FD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284" w:hanging="284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r w:rsidRPr="00044FDB"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  <w:t>Understanding of Research Project and Determined Methodologies</w:t>
            </w:r>
          </w:p>
        </w:tc>
        <w:tc>
          <w:tcPr>
            <w:tcW w:w="1417" w:type="dxa"/>
            <w:vAlign w:val="center"/>
          </w:tcPr>
          <w:p w14:paraId="19CF02CE" w14:textId="58D71C97" w:rsidR="00154299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19020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 w:rsidRPr="007772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  <w:vAlign w:val="center"/>
          </w:tcPr>
          <w:p w14:paraId="5445C28E" w14:textId="614610D1" w:rsidR="00154299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168261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 w:rsidRPr="007772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BBE149F" w14:textId="18755407" w:rsidR="00154299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3339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 w:rsidRPr="007772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86" w:type="dxa"/>
            <w:vAlign w:val="center"/>
          </w:tcPr>
          <w:p w14:paraId="18E07E8A" w14:textId="297570BB" w:rsidR="00154299" w:rsidRPr="001C254A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-131024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 w:rsidRPr="007772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54299" w:rsidRPr="00633770" w14:paraId="67BCE38F" w14:textId="77777777" w:rsidTr="00B068C5">
        <w:trPr>
          <w:trHeight w:val="354"/>
          <w:jc w:val="center"/>
        </w:trPr>
        <w:tc>
          <w:tcPr>
            <w:tcW w:w="5949" w:type="dxa"/>
            <w:gridSpan w:val="2"/>
            <w:vAlign w:val="center"/>
          </w:tcPr>
          <w:p w14:paraId="16957017" w14:textId="77777777" w:rsidR="001F6A6E" w:rsidRDefault="00154299" w:rsidP="001F6A6E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284" w:hanging="284"/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</w:pPr>
            <w:r w:rsidRPr="00044FDB">
              <w:rPr>
                <w:rFonts w:ascii="Calibri" w:eastAsia="Calibri" w:hAnsi="Calibri" w:cs="Calibri"/>
                <w:b/>
                <w:bCs/>
                <w:kern w:val="0"/>
                <w:lang w:eastAsia="en-CA" w:bidi="en-CA"/>
                <w14:ligatures w14:val="none"/>
              </w:rPr>
              <w:t xml:space="preserve">Cohesiveness of PhD Research Proposal as a First Draft </w:t>
            </w:r>
          </w:p>
          <w:p w14:paraId="6B8F72C7" w14:textId="31229406" w:rsidR="00154299" w:rsidRPr="0066396B" w:rsidRDefault="00154299" w:rsidP="001F6A6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n-CA" w:bidi="en-CA"/>
                <w14:ligatures w14:val="none"/>
              </w:rPr>
            </w:pPr>
            <w:r w:rsidRPr="0066396B"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en-CA" w:bidi="en-CA"/>
                <w14:ligatures w14:val="none"/>
              </w:rPr>
              <w:t>(Potential Originality and Contribution to field knowledge)</w:t>
            </w:r>
          </w:p>
        </w:tc>
        <w:tc>
          <w:tcPr>
            <w:tcW w:w="1417" w:type="dxa"/>
            <w:vAlign w:val="center"/>
          </w:tcPr>
          <w:p w14:paraId="631D0E59" w14:textId="2F27EFE3" w:rsidR="00154299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-162946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 w:rsidRPr="007772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  <w:vAlign w:val="center"/>
          </w:tcPr>
          <w:p w14:paraId="738B3E1D" w14:textId="5FE65FB0" w:rsidR="00154299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-134223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 w:rsidRPr="007772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AFD3A5D" w14:textId="5D18EDE6" w:rsidR="00154299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-80045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99" w:rsidRPr="007772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86" w:type="dxa"/>
            <w:vAlign w:val="center"/>
          </w:tcPr>
          <w:p w14:paraId="404D121E" w14:textId="49A9C320" w:rsidR="00154299" w:rsidRPr="00BB60AB" w:rsidRDefault="0006187D" w:rsidP="001542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en-CA" w:bidi="en-CA"/>
                <w14:ligatures w14:val="none"/>
              </w:rPr>
            </w:pPr>
            <w:sdt>
              <w:sdtPr>
                <w:rPr>
                  <w:rFonts w:cstheme="minorHAnsi"/>
                </w:rPr>
                <w:id w:val="85384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A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tbl>
      <w:tblPr>
        <w:tblW w:w="11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5"/>
      </w:tblGrid>
      <w:tr w:rsidR="00947E92" w:rsidRPr="002B1539" w14:paraId="28D7A561" w14:textId="77777777" w:rsidTr="0047398C">
        <w:trPr>
          <w:trHeight w:val="450"/>
          <w:jc w:val="center"/>
        </w:trPr>
        <w:tc>
          <w:tcPr>
            <w:tcW w:w="11145" w:type="dxa"/>
            <w:shd w:val="clear" w:color="auto" w:fill="000000" w:themeFill="text1"/>
            <w:vAlign w:val="center"/>
          </w:tcPr>
          <w:p w14:paraId="05915664" w14:textId="77777777" w:rsidR="00947E92" w:rsidRDefault="009312EF" w:rsidP="00D35094">
            <w:pPr>
              <w:tabs>
                <w:tab w:val="left" w:pos="6480"/>
              </w:tabs>
              <w:spacing w:after="0"/>
              <w:jc w:val="center"/>
            </w:pPr>
            <w:r w:rsidRPr="0047398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lastRenderedPageBreak/>
              <w:t>Committee/Program-approved</w:t>
            </w:r>
            <w:r w:rsidRPr="0047398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hyperlink r:id="rId12" w:history="1">
              <w:r w:rsidRPr="0047398C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Base PhD Program Coursework</w:t>
              </w:r>
            </w:hyperlink>
          </w:p>
          <w:p w14:paraId="2EDB2999" w14:textId="509DF50D" w:rsidR="00C55B60" w:rsidRPr="00C55B60" w:rsidRDefault="00C55B60" w:rsidP="00D35094">
            <w:pPr>
              <w:tabs>
                <w:tab w:val="left" w:pos="6480"/>
              </w:tabs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55B60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Pr="00C55B60">
              <w:rPr>
                <w:rFonts w:cstheme="minorHAnsi"/>
                <w:i/>
                <w:iCs/>
                <w:sz w:val="20"/>
                <w:szCs w:val="20"/>
                <w:u w:val="single"/>
              </w:rPr>
              <w:t>Reminder</w:t>
            </w:r>
            <w:r w:rsidRPr="00C55B60">
              <w:rPr>
                <w:rFonts w:cstheme="minorHAnsi"/>
                <w:i/>
                <w:iCs/>
                <w:sz w:val="20"/>
                <w:szCs w:val="20"/>
              </w:rPr>
              <w:t xml:space="preserve">: All required coursework </w:t>
            </w:r>
            <w:r w:rsidR="000D1291">
              <w:rPr>
                <w:rFonts w:cstheme="minorHAnsi"/>
                <w:i/>
                <w:iCs/>
                <w:sz w:val="20"/>
                <w:szCs w:val="20"/>
              </w:rPr>
              <w:t>MUST</w:t>
            </w:r>
            <w:r w:rsidRPr="00C55B60">
              <w:rPr>
                <w:rFonts w:cstheme="minorHAnsi"/>
                <w:i/>
                <w:iCs/>
                <w:sz w:val="20"/>
                <w:szCs w:val="20"/>
              </w:rPr>
              <w:t xml:space="preserve"> be completed before the FOS</w:t>
            </w:r>
            <w:r w:rsidR="007D18A4">
              <w:rPr>
                <w:rFonts w:cstheme="minorHAnsi"/>
                <w:i/>
                <w:iCs/>
                <w:sz w:val="20"/>
                <w:szCs w:val="20"/>
              </w:rPr>
              <w:t xml:space="preserve"> candidacy exam</w:t>
            </w:r>
            <w:r w:rsidRPr="00C55B60">
              <w:rPr>
                <w:rFonts w:cstheme="minorHAnsi"/>
                <w:i/>
                <w:iCs/>
                <w:sz w:val="20"/>
                <w:szCs w:val="20"/>
              </w:rPr>
              <w:t xml:space="preserve"> is attempted and scheduled)</w:t>
            </w:r>
          </w:p>
        </w:tc>
      </w:tr>
      <w:tr w:rsidR="00D0346D" w:rsidRPr="002B1539" w14:paraId="5AC4607A" w14:textId="77777777" w:rsidTr="005F2C84">
        <w:trPr>
          <w:trHeight w:val="1817"/>
          <w:jc w:val="center"/>
        </w:trPr>
        <w:tc>
          <w:tcPr>
            <w:tcW w:w="11145" w:type="dxa"/>
          </w:tcPr>
          <w:p w14:paraId="40B5AF6C" w14:textId="1E2EC12C" w:rsidR="008865B6" w:rsidRPr="00CD7E37" w:rsidRDefault="008865B6" w:rsidP="00A928EC">
            <w:pPr>
              <w:tabs>
                <w:tab w:val="left" w:pos="6480"/>
              </w:tabs>
              <w:spacing w:after="0"/>
              <w:rPr>
                <w:i/>
                <w:sz w:val="20"/>
                <w:szCs w:val="20"/>
              </w:rPr>
            </w:pPr>
            <w:r w:rsidRPr="00CD7E37">
              <w:rPr>
                <w:sz w:val="20"/>
                <w:szCs w:val="20"/>
              </w:rPr>
              <w:t xml:space="preserve">-Enter </w:t>
            </w:r>
            <w:r w:rsidRPr="00CD7E37">
              <w:rPr>
                <w:i/>
                <w:sz w:val="20"/>
                <w:szCs w:val="20"/>
              </w:rPr>
              <w:t>Course Codes, Titles,</w:t>
            </w:r>
            <w:r w:rsidR="00285965">
              <w:rPr>
                <w:i/>
                <w:sz w:val="20"/>
                <w:szCs w:val="20"/>
              </w:rPr>
              <w:t xml:space="preserve"> Credit</w:t>
            </w:r>
            <w:r w:rsidR="000D1291">
              <w:rPr>
                <w:i/>
                <w:sz w:val="20"/>
                <w:szCs w:val="20"/>
              </w:rPr>
              <w:t xml:space="preserve"> Unit</w:t>
            </w:r>
            <w:r w:rsidRPr="00CD7E37">
              <w:rPr>
                <w:i/>
                <w:sz w:val="20"/>
                <w:szCs w:val="20"/>
              </w:rPr>
              <w:t>-weightings, and Terms of Completion/Enrollment below</w:t>
            </w:r>
            <w:r w:rsidR="00285965">
              <w:rPr>
                <w:i/>
                <w:sz w:val="20"/>
                <w:szCs w:val="20"/>
              </w:rPr>
              <w:t xml:space="preserve"> </w:t>
            </w:r>
            <w:r w:rsidR="00A928EC" w:rsidRPr="00465390">
              <w:rPr>
                <w:i/>
                <w:color w:val="FF0000"/>
                <w:sz w:val="20"/>
                <w:szCs w:val="20"/>
              </w:rPr>
              <w:t>(DO NOT include final grades)</w:t>
            </w:r>
            <w:r w:rsidR="00C92048">
              <w:rPr>
                <w:i/>
                <w:sz w:val="20"/>
                <w:szCs w:val="20"/>
              </w:rPr>
              <w:t>-</w:t>
            </w:r>
            <w:r w:rsidR="00A928EC">
              <w:rPr>
                <w:i/>
                <w:sz w:val="20"/>
                <w:szCs w:val="20"/>
              </w:rPr>
              <w:t>-</w:t>
            </w:r>
          </w:p>
          <w:p w14:paraId="43643240" w14:textId="5BD8DB8D" w:rsidR="008865B6" w:rsidRDefault="008865B6" w:rsidP="0004085F">
            <w:pPr>
              <w:tabs>
                <w:tab w:val="left" w:pos="6480"/>
              </w:tabs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D7E37">
              <w:rPr>
                <w:rFonts w:cstheme="minorHAnsi"/>
                <w:sz w:val="20"/>
                <w:szCs w:val="20"/>
              </w:rPr>
              <w:t xml:space="preserve">e.g.) </w:t>
            </w:r>
            <w:r w:rsidRPr="00CD7E37">
              <w:rPr>
                <w:rFonts w:cstheme="minorHAnsi"/>
                <w:i/>
                <w:iCs/>
                <w:sz w:val="20"/>
                <w:szCs w:val="20"/>
              </w:rPr>
              <w:t>MDSC 637.01-Organization and Function of the GI Tract, 3.0-units, Fall 2023</w:t>
            </w:r>
          </w:p>
          <w:p w14:paraId="51F06FD3" w14:textId="77777777" w:rsidR="004C42FA" w:rsidRPr="0004085F" w:rsidRDefault="004C42FA" w:rsidP="0004085F">
            <w:pPr>
              <w:tabs>
                <w:tab w:val="left" w:pos="6480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28FCAC8E" w14:textId="77C7C9C0" w:rsidR="0004085F" w:rsidRPr="0004085F" w:rsidRDefault="0004085F" w:rsidP="0004085F">
            <w:pPr>
              <w:tabs>
                <w:tab w:val="left" w:pos="6480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Completed</w:t>
            </w:r>
            <w:r w:rsidR="00A440DF">
              <w:rPr>
                <w:rFonts w:cstheme="minorHAnsi"/>
                <w:b/>
                <w:bCs/>
                <w:sz w:val="20"/>
                <w:szCs w:val="20"/>
              </w:rPr>
              <w:t>, To Date</w:t>
            </w:r>
            <w:r w:rsidR="004C42F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C42FA" w:rsidRPr="004C42FA">
              <w:rPr>
                <w:rFonts w:cstheme="minorHAnsi"/>
                <w:i/>
                <w:iCs/>
                <w:sz w:val="20"/>
                <w:szCs w:val="20"/>
              </w:rPr>
              <w:t>(i</w:t>
            </w:r>
            <w:r w:rsidR="004C42FA">
              <w:rPr>
                <w:rFonts w:cstheme="minorHAnsi"/>
                <w:i/>
                <w:iCs/>
                <w:sz w:val="20"/>
                <w:szCs w:val="20"/>
              </w:rPr>
              <w:t>ncluding any required specialization courses)</w:t>
            </w:r>
            <w:r w:rsidR="00A440DF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21D25666" w14:textId="75972AD4" w:rsidR="008865B6" w:rsidRPr="0004085F" w:rsidRDefault="008865B6" w:rsidP="0004085F">
            <w:pPr>
              <w:pStyle w:val="ListParagraph"/>
              <w:numPr>
                <w:ilvl w:val="0"/>
                <w:numId w:val="10"/>
              </w:numPr>
              <w:tabs>
                <w:tab w:val="left" w:pos="6480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60DA9B" w14:textId="45367832" w:rsidR="0004085F" w:rsidRPr="0004085F" w:rsidRDefault="0004085F" w:rsidP="0004085F">
            <w:pPr>
              <w:pStyle w:val="ListParagraph"/>
              <w:numPr>
                <w:ilvl w:val="0"/>
                <w:numId w:val="10"/>
              </w:numPr>
              <w:tabs>
                <w:tab w:val="left" w:pos="6480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8652BBA" w14:textId="77777777" w:rsidR="00CD7E37" w:rsidRPr="0004085F" w:rsidRDefault="00CD7E37" w:rsidP="008865B6">
            <w:pPr>
              <w:pStyle w:val="ListParagraph"/>
              <w:numPr>
                <w:ilvl w:val="0"/>
                <w:numId w:val="10"/>
              </w:numPr>
              <w:tabs>
                <w:tab w:val="left" w:pos="6480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B6F98E0" w14:textId="2CBE7CE8" w:rsidR="0004085F" w:rsidRPr="00A440DF" w:rsidRDefault="0004085F" w:rsidP="0004085F">
            <w:pPr>
              <w:tabs>
                <w:tab w:val="left" w:pos="648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Pending </w:t>
            </w:r>
            <w:r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i/>
                <w:iCs/>
                <w:sz w:val="20"/>
                <w:szCs w:val="20"/>
              </w:rPr>
              <w:t>if applicable)</w:t>
            </w:r>
            <w:r w:rsidR="00A440DF">
              <w:rPr>
                <w:rFonts w:cstheme="minorHAnsi"/>
                <w:sz w:val="20"/>
                <w:szCs w:val="20"/>
              </w:rPr>
              <w:t>:</w:t>
            </w:r>
          </w:p>
          <w:p w14:paraId="3348C9CE" w14:textId="62FCC447" w:rsidR="0004085F" w:rsidRPr="0004085F" w:rsidRDefault="0004085F" w:rsidP="0004085F">
            <w:pPr>
              <w:pStyle w:val="ListParagraph"/>
              <w:numPr>
                <w:ilvl w:val="0"/>
                <w:numId w:val="10"/>
              </w:numPr>
              <w:tabs>
                <w:tab w:val="left" w:pos="6480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72A434" w14:textId="31C86F2E" w:rsidR="0004085F" w:rsidRPr="0004085F" w:rsidRDefault="0004085F" w:rsidP="0004085F">
            <w:pPr>
              <w:pStyle w:val="ListParagraph"/>
              <w:numPr>
                <w:ilvl w:val="0"/>
                <w:numId w:val="10"/>
              </w:numPr>
              <w:tabs>
                <w:tab w:val="left" w:pos="6480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C7BDAE" w14:textId="341C78C4" w:rsidR="00285965" w:rsidRPr="0004085F" w:rsidRDefault="00285965" w:rsidP="00EA5524">
            <w:pPr>
              <w:pStyle w:val="ListParagraph"/>
              <w:numPr>
                <w:ilvl w:val="0"/>
                <w:numId w:val="10"/>
              </w:numPr>
              <w:tabs>
                <w:tab w:val="left" w:pos="6480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9A9D16B" w14:textId="77777777" w:rsidR="000039F1" w:rsidRDefault="000039F1" w:rsidP="000039F1">
      <w:pPr>
        <w:spacing w:after="120"/>
        <w:rPr>
          <w:b/>
          <w:bCs/>
          <w:sz w:val="24"/>
          <w:szCs w:val="24"/>
          <w:u w:val="single"/>
        </w:rPr>
      </w:pPr>
    </w:p>
    <w:p w14:paraId="0184B31C" w14:textId="71F185E0" w:rsidR="00870091" w:rsidRPr="0072144B" w:rsidRDefault="00154299" w:rsidP="000039F1">
      <w:pPr>
        <w:spacing w:after="1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Additional Committee Comment</w:t>
      </w:r>
      <w:r w:rsidR="00BB3A82">
        <w:rPr>
          <w:b/>
          <w:bCs/>
          <w:sz w:val="24"/>
          <w:szCs w:val="24"/>
          <w:u w:val="single"/>
        </w:rPr>
        <w:t>s or Feedback</w:t>
      </w:r>
      <w:r w:rsidRPr="00154299">
        <w:rPr>
          <w:b/>
          <w:bCs/>
          <w:sz w:val="24"/>
          <w:szCs w:val="24"/>
        </w:rPr>
        <w:t xml:space="preserve"> (</w:t>
      </w:r>
      <w:r w:rsidR="00BB3A82" w:rsidRPr="00BB3A82">
        <w:rPr>
          <w:b/>
          <w:bCs/>
          <w:i/>
          <w:iCs/>
          <w:sz w:val="24"/>
          <w:szCs w:val="24"/>
        </w:rPr>
        <w:t>optional</w:t>
      </w:r>
      <w:r w:rsidRPr="00154299">
        <w:rPr>
          <w:b/>
          <w:bCs/>
          <w:sz w:val="24"/>
          <w:szCs w:val="24"/>
        </w:rPr>
        <w:t>)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870091" w:rsidRPr="002B1539" w14:paraId="4339D8B2" w14:textId="77777777" w:rsidTr="00870091">
        <w:trPr>
          <w:trHeight w:val="109"/>
          <w:jc w:val="center"/>
        </w:trPr>
        <w:tc>
          <w:tcPr>
            <w:tcW w:w="10910" w:type="dxa"/>
          </w:tcPr>
          <w:p w14:paraId="186061AB" w14:textId="77777777" w:rsidR="00870091" w:rsidRPr="00E24D0F" w:rsidRDefault="00870091" w:rsidP="00522CB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1555F11" w14:textId="77777777" w:rsidR="00870091" w:rsidRDefault="00870091" w:rsidP="00522CB7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</w:p>
          <w:p w14:paraId="3EE916EE" w14:textId="77777777" w:rsidR="00870091" w:rsidRDefault="00870091" w:rsidP="00522CB7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</w:p>
          <w:p w14:paraId="1293A107" w14:textId="77777777" w:rsidR="00870091" w:rsidRDefault="00870091" w:rsidP="00522CB7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</w:p>
          <w:p w14:paraId="35412286" w14:textId="77777777" w:rsidR="00870091" w:rsidRDefault="00870091" w:rsidP="00522CB7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</w:p>
          <w:p w14:paraId="1D022F7E" w14:textId="77777777" w:rsidR="00870091" w:rsidRDefault="00870091" w:rsidP="00522CB7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</w:p>
          <w:p w14:paraId="04B5DCC1" w14:textId="3DD0E1B4" w:rsidR="00870091" w:rsidRPr="00E24D0F" w:rsidRDefault="00870091" w:rsidP="00522CB7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</w:tbl>
    <w:p w14:paraId="7B51DF0F" w14:textId="77777777" w:rsidR="00CE4A4C" w:rsidRPr="0072144B" w:rsidRDefault="00CE4A4C" w:rsidP="00F46B45">
      <w:pPr>
        <w:rPr>
          <w:b/>
          <w:bCs/>
          <w:sz w:val="24"/>
          <w:szCs w:val="24"/>
          <w:u w:val="single"/>
        </w:rPr>
      </w:pPr>
    </w:p>
    <w:tbl>
      <w:tblPr>
        <w:tblW w:w="11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298"/>
        <w:gridCol w:w="1890"/>
      </w:tblGrid>
      <w:tr w:rsidR="00747A09" w:rsidRPr="002B1539" w14:paraId="16520A5B" w14:textId="77777777" w:rsidTr="00CE4A4C">
        <w:trPr>
          <w:trHeight w:val="448"/>
          <w:jc w:val="center"/>
        </w:trPr>
        <w:tc>
          <w:tcPr>
            <w:tcW w:w="11145" w:type="dxa"/>
            <w:gridSpan w:val="3"/>
            <w:shd w:val="clear" w:color="auto" w:fill="000000" w:themeFill="text1"/>
            <w:vAlign w:val="center"/>
          </w:tcPr>
          <w:p w14:paraId="7E838353" w14:textId="50795AAD" w:rsidR="00747A09" w:rsidRPr="00CE4A4C" w:rsidRDefault="00CE4A4C" w:rsidP="00CE4A4C">
            <w:pPr>
              <w:spacing w:after="0"/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CE4A4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Supervisory Committee Approval</w:t>
            </w:r>
          </w:p>
        </w:tc>
      </w:tr>
      <w:tr w:rsidR="00077758" w:rsidRPr="002B1539" w14:paraId="27CD9386" w14:textId="77777777" w:rsidTr="009C778E">
        <w:trPr>
          <w:trHeight w:val="849"/>
          <w:jc w:val="center"/>
        </w:trPr>
        <w:tc>
          <w:tcPr>
            <w:tcW w:w="11145" w:type="dxa"/>
            <w:gridSpan w:val="3"/>
            <w:vAlign w:val="center"/>
          </w:tcPr>
          <w:p w14:paraId="68E3B418" w14:textId="648E920A" w:rsidR="00781B38" w:rsidRPr="00E13ADA" w:rsidRDefault="00781B38" w:rsidP="00781B38">
            <w:pPr>
              <w:widowControl w:val="0"/>
              <w:autoSpaceDE w:val="0"/>
              <w:autoSpaceDN w:val="0"/>
              <w:spacing w:after="0" w:line="248" w:lineRule="exact"/>
              <w:rPr>
                <w:rFonts w:eastAsia="Calibri" w:cs="Calibri"/>
                <w:b/>
                <w:bCs/>
                <w:kern w:val="0"/>
                <w:lang w:eastAsia="en-CA" w:bidi="en-CA"/>
                <w14:ligatures w14:val="none"/>
              </w:rPr>
            </w:pPr>
            <w:r w:rsidRPr="00E13ADA">
              <w:rPr>
                <w:rFonts w:eastAsia="Calibri" w:cs="Calibri"/>
                <w:b/>
                <w:bCs/>
                <w:kern w:val="0"/>
                <w:lang w:eastAsia="en-CA" w:bidi="en-CA"/>
                <w14:ligatures w14:val="none"/>
              </w:rPr>
              <w:t xml:space="preserve">Date of Transfer Meeting: </w:t>
            </w:r>
            <w:r w:rsidRPr="00E13ADA">
              <w:rPr>
                <w:rFonts w:cs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-MMM-YYYY"/>
                  </w:textInput>
                </w:ffData>
              </w:fldChar>
            </w:r>
            <w:r w:rsidRPr="00E13ADA">
              <w:rPr>
                <w:rFonts w:cstheme="minorHAnsi"/>
                <w:color w:val="000000"/>
              </w:rPr>
              <w:instrText xml:space="preserve"> FORMTEXT </w:instrText>
            </w:r>
            <w:r w:rsidRPr="00E13ADA">
              <w:rPr>
                <w:rFonts w:cstheme="minorHAnsi"/>
                <w:color w:val="000000"/>
              </w:rPr>
            </w:r>
            <w:r w:rsidRPr="00E13ADA">
              <w:rPr>
                <w:rFonts w:cstheme="minorHAnsi"/>
                <w:color w:val="000000"/>
              </w:rPr>
              <w:fldChar w:fldCharType="separate"/>
            </w:r>
            <w:r w:rsidRPr="00E13ADA">
              <w:rPr>
                <w:rFonts w:cstheme="minorHAnsi"/>
                <w:noProof/>
                <w:color w:val="000000"/>
              </w:rPr>
              <w:t>DD-MMM-YYYY</w:t>
            </w:r>
            <w:r w:rsidRPr="00E13ADA">
              <w:rPr>
                <w:rFonts w:cstheme="minorHAnsi"/>
                <w:color w:val="000000"/>
              </w:rPr>
              <w:fldChar w:fldCharType="end"/>
            </w:r>
          </w:p>
          <w:p w14:paraId="47FD138A" w14:textId="724D181F" w:rsidR="00077758" w:rsidRPr="00F2557C" w:rsidRDefault="00077758" w:rsidP="00781B38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E13ADA">
              <w:rPr>
                <w:rFonts w:cs="Calibri"/>
                <w:sz w:val="20"/>
                <w:szCs w:val="20"/>
              </w:rPr>
              <w:t xml:space="preserve">This Meeting was </w:t>
            </w:r>
            <w:r w:rsidR="000039F1">
              <w:rPr>
                <w:rFonts w:cs="Calibri"/>
                <w:sz w:val="20"/>
                <w:szCs w:val="20"/>
              </w:rPr>
              <w:t>c</w:t>
            </w:r>
            <w:r w:rsidRPr="00E13ADA">
              <w:rPr>
                <w:rFonts w:cs="Calibri"/>
                <w:sz w:val="20"/>
                <w:szCs w:val="20"/>
              </w:rPr>
              <w:t>haired by the GPD</w:t>
            </w:r>
            <w:r w:rsidR="00F2557C">
              <w:rPr>
                <w:rFonts w:cs="Calibri"/>
                <w:sz w:val="20"/>
                <w:szCs w:val="20"/>
              </w:rPr>
              <w:t xml:space="preserve"> or their </w:t>
            </w:r>
            <w:r w:rsidR="002E3DC9">
              <w:rPr>
                <w:rFonts w:cs="Calibri"/>
                <w:sz w:val="20"/>
                <w:szCs w:val="20"/>
              </w:rPr>
              <w:t>d</w:t>
            </w:r>
            <w:r w:rsidR="00F2557C">
              <w:rPr>
                <w:rFonts w:cs="Calibri"/>
                <w:sz w:val="20"/>
                <w:szCs w:val="20"/>
              </w:rPr>
              <w:t>elegate</w:t>
            </w:r>
            <w:r w:rsidR="00E13ADA">
              <w:rPr>
                <w:rFonts w:cs="Calibri"/>
                <w:sz w:val="20"/>
                <w:szCs w:val="20"/>
              </w:rPr>
              <w:t>:</w:t>
            </w:r>
            <w:r w:rsidR="00CE1CD4" w:rsidRPr="00E13ADA">
              <w:rPr>
                <w:rFonts w:cs="Calibri"/>
                <w:b/>
                <w:bCs/>
                <w:sz w:val="20"/>
                <w:szCs w:val="20"/>
              </w:rPr>
              <w:tab/>
            </w:r>
            <w:r w:rsidR="003A5755" w:rsidRPr="00E13AD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Calibri"/>
                  <w:sz w:val="20"/>
                  <w:szCs w:val="20"/>
                </w:rPr>
                <w:id w:val="-102795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3ADA">
                  <w:rPr>
                    <w:rFonts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E13ADA">
              <w:rPr>
                <w:rFonts w:cs="Calibri"/>
                <w:sz w:val="20"/>
                <w:szCs w:val="20"/>
              </w:rPr>
              <w:t xml:space="preserve"> Yes</w:t>
            </w:r>
            <w:r w:rsidR="003A5755" w:rsidRPr="00E13ADA">
              <w:rPr>
                <w:rFonts w:cs="Calibri"/>
                <w:sz w:val="20"/>
                <w:szCs w:val="20"/>
              </w:rPr>
              <w:tab/>
            </w:r>
            <w:r w:rsidR="003A5755" w:rsidRPr="00E13ADA">
              <w:rPr>
                <w:rFonts w:cs="Calibri"/>
                <w:sz w:val="20"/>
                <w:szCs w:val="20"/>
              </w:rPr>
              <w:tab/>
            </w:r>
            <w:sdt>
              <w:sdtPr>
                <w:rPr>
                  <w:rFonts w:eastAsia="MS Gothic" w:cs="Calibri"/>
                  <w:sz w:val="20"/>
                  <w:szCs w:val="20"/>
                </w:rPr>
                <w:id w:val="-167649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755" w:rsidRPr="00E13ADA">
                  <w:rPr>
                    <w:rFonts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E13ADA">
              <w:rPr>
                <w:rFonts w:cs="Calibri"/>
                <w:sz w:val="20"/>
                <w:szCs w:val="20"/>
              </w:rPr>
              <w:t xml:space="preserve"> No</w:t>
            </w:r>
          </w:p>
          <w:p w14:paraId="7940035A" w14:textId="54C0C385" w:rsidR="00F2557C" w:rsidRPr="00F2557C" w:rsidRDefault="00F2557C" w:rsidP="00F2557C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F2557C">
              <w:rPr>
                <w:rFonts w:eastAsia="Calibri" w:cs="Calibri"/>
                <w:i/>
                <w:iCs/>
                <w:kern w:val="0"/>
                <w:sz w:val="16"/>
                <w:szCs w:val="16"/>
                <w:u w:val="single"/>
                <w:lang w:eastAsia="en-CA" w:bidi="en-CA"/>
                <w14:ligatures w14:val="none"/>
              </w:rPr>
              <w:t>Note</w:t>
            </w:r>
            <w:r w:rsidRPr="00F2557C">
              <w:rPr>
                <w:rFonts w:eastAsia="Calibri" w:cs="Calibri"/>
                <w:kern w:val="0"/>
                <w:sz w:val="16"/>
                <w:szCs w:val="16"/>
                <w:lang w:eastAsia="en-CA" w:bidi="en-CA"/>
                <w14:ligatures w14:val="none"/>
              </w:rPr>
              <w:t xml:space="preserve">: </w:t>
            </w:r>
            <w:r w:rsidR="00950309" w:rsidRPr="006E5E7A">
              <w:rPr>
                <w:rFonts w:eastAsia="Calibri" w:cs="Calibri"/>
                <w:kern w:val="0"/>
                <w:sz w:val="16"/>
                <w:szCs w:val="16"/>
                <w:lang w:eastAsia="en-CA" w:bidi="en-CA"/>
                <w14:ligatures w14:val="none"/>
              </w:rPr>
              <w:t xml:space="preserve">Consult </w:t>
            </w:r>
            <w:r w:rsidR="007521DC">
              <w:rPr>
                <w:rFonts w:eastAsia="Calibri" w:cs="Calibri"/>
                <w:kern w:val="0"/>
                <w:sz w:val="16"/>
                <w:szCs w:val="16"/>
                <w:lang w:eastAsia="en-CA" w:bidi="en-CA"/>
                <w14:ligatures w14:val="none"/>
              </w:rPr>
              <w:t>the</w:t>
            </w:r>
            <w:r w:rsidR="00950309" w:rsidRPr="006E5E7A">
              <w:rPr>
                <w:rFonts w:eastAsia="Calibri" w:cs="Calibri"/>
                <w:kern w:val="0"/>
                <w:sz w:val="16"/>
                <w:szCs w:val="16"/>
                <w:lang w:eastAsia="en-CA" w:bidi="en-CA"/>
                <w14:ligatures w14:val="none"/>
              </w:rPr>
              <w:t xml:space="preserve"> </w:t>
            </w:r>
            <w:hyperlink r:id="rId13" w:history="1">
              <w:r w:rsidR="00950309" w:rsidRPr="006E5E7A">
                <w:rPr>
                  <w:rStyle w:val="Hyperlink"/>
                  <w:rFonts w:eastAsia="Calibri" w:cs="Calibri"/>
                  <w:kern w:val="0"/>
                  <w:sz w:val="16"/>
                  <w:szCs w:val="16"/>
                  <w:lang w:eastAsia="en-CA" w:bidi="en-CA"/>
                  <w14:ligatures w14:val="none"/>
                </w:rPr>
                <w:t>Graduate Program Administrator</w:t>
              </w:r>
            </w:hyperlink>
            <w:r w:rsidR="00950309" w:rsidRPr="006E5E7A">
              <w:rPr>
                <w:rFonts w:eastAsia="Calibri" w:cs="Calibri"/>
                <w:kern w:val="0"/>
                <w:sz w:val="16"/>
                <w:szCs w:val="16"/>
                <w:lang w:eastAsia="en-CA" w:bidi="en-CA"/>
                <w14:ligatures w14:val="none"/>
              </w:rPr>
              <w:t xml:space="preserve"> for </w:t>
            </w:r>
            <w:r w:rsidR="00950309">
              <w:rPr>
                <w:rFonts w:eastAsia="Calibri" w:cs="Calibri"/>
                <w:kern w:val="0"/>
                <w:sz w:val="16"/>
                <w:szCs w:val="16"/>
                <w:lang w:eastAsia="en-CA" w:bidi="en-CA"/>
                <w14:ligatures w14:val="none"/>
              </w:rPr>
              <w:t xml:space="preserve">confirmation on whether </w:t>
            </w:r>
            <w:r w:rsidR="00B949A3">
              <w:rPr>
                <w:rFonts w:eastAsia="Calibri" w:cs="Calibri"/>
                <w:kern w:val="0"/>
                <w:sz w:val="16"/>
                <w:szCs w:val="16"/>
                <w:lang w:eastAsia="en-CA" w:bidi="en-CA"/>
                <w14:ligatures w14:val="none"/>
              </w:rPr>
              <w:t>GPD attendance at the transfer meeting is required</w:t>
            </w:r>
            <w:r w:rsidR="007521DC">
              <w:rPr>
                <w:rFonts w:eastAsia="Calibri" w:cs="Calibri"/>
                <w:kern w:val="0"/>
                <w:sz w:val="16"/>
                <w:szCs w:val="16"/>
                <w:lang w:eastAsia="en-CA" w:bidi="en-CA"/>
                <w14:ligatures w14:val="none"/>
              </w:rPr>
              <w:t>.</w:t>
            </w:r>
          </w:p>
        </w:tc>
      </w:tr>
      <w:tr w:rsidR="00F46B45" w:rsidRPr="002B1539" w14:paraId="58187E3B" w14:textId="77777777" w:rsidTr="00077758">
        <w:trPr>
          <w:trHeight w:val="109"/>
          <w:jc w:val="center"/>
        </w:trPr>
        <w:tc>
          <w:tcPr>
            <w:tcW w:w="4957" w:type="dxa"/>
          </w:tcPr>
          <w:p w14:paraId="470919D8" w14:textId="77777777" w:rsidR="00F46B45" w:rsidRPr="00E24D0F" w:rsidRDefault="00F46B45" w:rsidP="00C32A55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E24D0F">
              <w:rPr>
                <w:rFonts w:cstheme="minorHAnsi"/>
                <w:sz w:val="20"/>
                <w:szCs w:val="20"/>
                <w:u w:val="single"/>
              </w:rPr>
              <w:t>Supervisor</w:t>
            </w:r>
            <w:r w:rsidRPr="00DA0438">
              <w:rPr>
                <w:rFonts w:cstheme="minorHAnsi"/>
                <w:sz w:val="20"/>
                <w:szCs w:val="20"/>
              </w:rPr>
              <w:t xml:space="preserve"> (Printed)</w:t>
            </w:r>
          </w:p>
          <w:p w14:paraId="43314B49" w14:textId="77777777" w:rsidR="00F46B45" w:rsidRPr="00E24D0F" w:rsidRDefault="00F46B45" w:rsidP="00C32A55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52204DD" w14:textId="77777777" w:rsidR="00F46B45" w:rsidRPr="00E24D0F" w:rsidRDefault="00F46B45" w:rsidP="00C32A55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8" w:type="dxa"/>
          </w:tcPr>
          <w:p w14:paraId="152167DB" w14:textId="101CABDA" w:rsidR="00F46B45" w:rsidRPr="00E24D0F" w:rsidRDefault="00DA0438" w:rsidP="00C32A55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Supervisor</w:t>
            </w:r>
            <w:r w:rsidR="00F46B45" w:rsidRPr="00E24D0F">
              <w:rPr>
                <w:rFonts w:cstheme="minorHAnsi"/>
                <w:sz w:val="20"/>
                <w:szCs w:val="20"/>
                <w:u w:val="single"/>
              </w:rPr>
              <w:t xml:space="preserve"> Signature</w:t>
            </w:r>
          </w:p>
        </w:tc>
        <w:tc>
          <w:tcPr>
            <w:tcW w:w="1890" w:type="dxa"/>
          </w:tcPr>
          <w:p w14:paraId="3D9A00AB" w14:textId="77777777" w:rsidR="00F46B45" w:rsidRPr="00E24D0F" w:rsidRDefault="00F46B45" w:rsidP="00C32A55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E24D0F">
              <w:rPr>
                <w:rFonts w:cstheme="minorHAnsi"/>
                <w:sz w:val="20"/>
                <w:szCs w:val="20"/>
                <w:u w:val="single"/>
              </w:rPr>
              <w:t>Date</w:t>
            </w:r>
          </w:p>
        </w:tc>
      </w:tr>
      <w:tr w:rsidR="00F46B45" w:rsidRPr="002B1539" w14:paraId="6404E3D5" w14:textId="77777777" w:rsidTr="00077758">
        <w:trPr>
          <w:trHeight w:val="128"/>
          <w:jc w:val="center"/>
        </w:trPr>
        <w:tc>
          <w:tcPr>
            <w:tcW w:w="4957" w:type="dxa"/>
          </w:tcPr>
          <w:p w14:paraId="3EAF7CAB" w14:textId="77777777" w:rsidR="00F46B45" w:rsidRPr="00E24D0F" w:rsidRDefault="00F46B45" w:rsidP="00C32A55">
            <w:pPr>
              <w:spacing w:after="0"/>
              <w:rPr>
                <w:sz w:val="20"/>
                <w:szCs w:val="20"/>
                <w:u w:val="single"/>
              </w:rPr>
            </w:pPr>
            <w:r w:rsidRPr="00E24D0F">
              <w:rPr>
                <w:sz w:val="20"/>
                <w:szCs w:val="20"/>
                <w:u w:val="single"/>
              </w:rPr>
              <w:t>Co-Supervisor, if applicable</w:t>
            </w:r>
            <w:r w:rsidRPr="00DA0438">
              <w:rPr>
                <w:sz w:val="20"/>
                <w:szCs w:val="20"/>
              </w:rPr>
              <w:t xml:space="preserve"> (Printed)</w:t>
            </w:r>
          </w:p>
          <w:p w14:paraId="6D4E80CA" w14:textId="77777777" w:rsidR="00F46B45" w:rsidRPr="00E24D0F" w:rsidRDefault="00F46B45" w:rsidP="00C32A55">
            <w:pPr>
              <w:spacing w:after="0"/>
              <w:rPr>
                <w:sz w:val="20"/>
                <w:szCs w:val="20"/>
              </w:rPr>
            </w:pPr>
          </w:p>
          <w:p w14:paraId="77AFA8F6" w14:textId="77777777" w:rsidR="00F46B45" w:rsidRPr="00E24D0F" w:rsidRDefault="00F46B45" w:rsidP="00C32A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14:paraId="28F1CEA5" w14:textId="0EDBD9D9" w:rsidR="00F46B45" w:rsidRPr="00E24D0F" w:rsidRDefault="00F46B45" w:rsidP="00C32A55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E24D0F">
              <w:rPr>
                <w:rFonts w:cstheme="minorHAnsi"/>
                <w:sz w:val="20"/>
                <w:szCs w:val="20"/>
                <w:u w:val="single"/>
              </w:rPr>
              <w:t>Co-</w:t>
            </w:r>
            <w:r w:rsidR="00DA0438">
              <w:rPr>
                <w:rFonts w:cstheme="minorHAnsi"/>
                <w:sz w:val="20"/>
                <w:szCs w:val="20"/>
                <w:u w:val="single"/>
              </w:rPr>
              <w:t xml:space="preserve">supervisor </w:t>
            </w:r>
            <w:r w:rsidRPr="00E24D0F">
              <w:rPr>
                <w:rFonts w:cstheme="minorHAnsi"/>
                <w:sz w:val="20"/>
                <w:szCs w:val="20"/>
                <w:u w:val="single"/>
              </w:rPr>
              <w:t>Signature</w:t>
            </w:r>
          </w:p>
        </w:tc>
        <w:tc>
          <w:tcPr>
            <w:tcW w:w="1890" w:type="dxa"/>
          </w:tcPr>
          <w:p w14:paraId="5F914B5C" w14:textId="77777777" w:rsidR="00F46B45" w:rsidRPr="00E24D0F" w:rsidRDefault="00F46B45" w:rsidP="00C32A55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E24D0F">
              <w:rPr>
                <w:rFonts w:cstheme="minorHAnsi"/>
                <w:sz w:val="20"/>
                <w:szCs w:val="20"/>
                <w:u w:val="single"/>
              </w:rPr>
              <w:t>Date</w:t>
            </w:r>
          </w:p>
        </w:tc>
      </w:tr>
      <w:tr w:rsidR="00F46B45" w:rsidRPr="002B1539" w14:paraId="7E918F5D" w14:textId="77777777" w:rsidTr="00077758">
        <w:trPr>
          <w:trHeight w:val="1270"/>
          <w:jc w:val="center"/>
        </w:trPr>
        <w:tc>
          <w:tcPr>
            <w:tcW w:w="4957" w:type="dxa"/>
          </w:tcPr>
          <w:p w14:paraId="2AA5534C" w14:textId="77777777" w:rsidR="00F46B45" w:rsidRPr="00E24D0F" w:rsidRDefault="00F46B45" w:rsidP="00C32A55">
            <w:pPr>
              <w:spacing w:after="0"/>
              <w:rPr>
                <w:sz w:val="20"/>
                <w:szCs w:val="20"/>
                <w:u w:val="single"/>
              </w:rPr>
            </w:pPr>
            <w:r w:rsidRPr="00E24D0F">
              <w:rPr>
                <w:sz w:val="20"/>
                <w:szCs w:val="20"/>
                <w:u w:val="single"/>
              </w:rPr>
              <w:t>Supervisory Committee Members</w:t>
            </w:r>
            <w:r w:rsidRPr="00DA0438">
              <w:rPr>
                <w:sz w:val="20"/>
                <w:szCs w:val="20"/>
              </w:rPr>
              <w:t xml:space="preserve"> (Printed)</w:t>
            </w:r>
          </w:p>
          <w:p w14:paraId="0185932C" w14:textId="303E60F2" w:rsidR="00F46B45" w:rsidRDefault="00F46B45" w:rsidP="00141DB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  <w:p w14:paraId="6A21A45D" w14:textId="2AA56F08" w:rsidR="00141DB6" w:rsidRDefault="00141DB6" w:rsidP="00141DB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  <w:p w14:paraId="2B0C1F5D" w14:textId="17A9E058" w:rsidR="00141DB6" w:rsidRDefault="00141DB6" w:rsidP="00141DB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  <w:p w14:paraId="55C239FC" w14:textId="77777777" w:rsidR="00141DB6" w:rsidRPr="00141DB6" w:rsidRDefault="00141DB6" w:rsidP="00141DB6">
            <w:pPr>
              <w:spacing w:after="0"/>
              <w:ind w:left="360"/>
              <w:rPr>
                <w:rFonts w:cstheme="minorHAnsi"/>
                <w:sz w:val="20"/>
                <w:szCs w:val="20"/>
              </w:rPr>
            </w:pPr>
          </w:p>
          <w:p w14:paraId="48F81E11" w14:textId="77777777" w:rsidR="00F46B45" w:rsidRPr="00E24D0F" w:rsidRDefault="00F46B45" w:rsidP="00C32A55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8" w:type="dxa"/>
            <w:gridSpan w:val="2"/>
          </w:tcPr>
          <w:p w14:paraId="71A65FA5" w14:textId="2A28F085" w:rsidR="00F46B45" w:rsidRPr="00E24D0F" w:rsidRDefault="00F46B45" w:rsidP="00C32A55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E24D0F">
              <w:rPr>
                <w:rFonts w:cstheme="minorHAnsi"/>
                <w:sz w:val="20"/>
                <w:szCs w:val="20"/>
                <w:u w:val="single"/>
              </w:rPr>
              <w:t>Committee Endorsement of Program Change</w:t>
            </w:r>
          </w:p>
          <w:p w14:paraId="16B0253F" w14:textId="18EA30ED" w:rsidR="00F46B45" w:rsidRPr="00E24D0F" w:rsidRDefault="0006187D" w:rsidP="00C32A55">
            <w:pPr>
              <w:spacing w:after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3197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6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46B45" w:rsidRPr="00E24D0F">
              <w:rPr>
                <w:rFonts w:cstheme="minorHAnsi"/>
                <w:sz w:val="20"/>
                <w:szCs w:val="20"/>
              </w:rPr>
              <w:t xml:space="preserve"> The Supervisory Committee is </w:t>
            </w:r>
            <w:r w:rsidR="00E17594">
              <w:rPr>
                <w:rFonts w:cstheme="minorHAnsi"/>
                <w:sz w:val="20"/>
                <w:szCs w:val="20"/>
              </w:rPr>
              <w:t xml:space="preserve">in </w:t>
            </w:r>
            <w:r w:rsidR="00F46B45" w:rsidRPr="00E24D0F">
              <w:rPr>
                <w:rFonts w:cstheme="minorHAnsi"/>
                <w:sz w:val="20"/>
                <w:szCs w:val="20"/>
              </w:rPr>
              <w:t>unanimous support of the MSc-to-PhD transfer pursuit</w:t>
            </w:r>
            <w:r w:rsidR="0072144B" w:rsidRPr="00E24D0F">
              <w:rPr>
                <w:rFonts w:cstheme="minorHAnsi"/>
                <w:sz w:val="20"/>
                <w:szCs w:val="20"/>
              </w:rPr>
              <w:t xml:space="preserve"> and</w:t>
            </w:r>
            <w:r w:rsidR="00E24D0F">
              <w:rPr>
                <w:rFonts w:cstheme="minorHAnsi"/>
                <w:sz w:val="20"/>
                <w:szCs w:val="20"/>
              </w:rPr>
              <w:t xml:space="preserve"> </w:t>
            </w:r>
            <w:r w:rsidR="0072144B" w:rsidRPr="00E24D0F">
              <w:rPr>
                <w:rFonts w:cstheme="minorHAnsi"/>
                <w:sz w:val="20"/>
                <w:szCs w:val="20"/>
              </w:rPr>
              <w:t>understand</w:t>
            </w:r>
            <w:r w:rsidR="00E24D0F">
              <w:rPr>
                <w:rFonts w:cstheme="minorHAnsi"/>
                <w:sz w:val="20"/>
                <w:szCs w:val="20"/>
              </w:rPr>
              <w:t>s</w:t>
            </w:r>
            <w:r w:rsidR="0072144B" w:rsidRPr="00E24D0F">
              <w:rPr>
                <w:rFonts w:cstheme="minorHAnsi"/>
                <w:sz w:val="20"/>
                <w:szCs w:val="20"/>
              </w:rPr>
              <w:t xml:space="preserve"> that the student will have until </w:t>
            </w:r>
            <w:r w:rsidR="00E24D0F">
              <w:rPr>
                <w:rFonts w:cstheme="minorHAnsi"/>
                <w:sz w:val="20"/>
                <w:szCs w:val="20"/>
              </w:rPr>
              <w:t xml:space="preserve">the end of </w:t>
            </w:r>
            <w:r w:rsidR="0072144B" w:rsidRPr="00E24D0F">
              <w:rPr>
                <w:rFonts w:cstheme="minorHAnsi"/>
                <w:sz w:val="20"/>
                <w:szCs w:val="20"/>
              </w:rPr>
              <w:t>their 36</w:t>
            </w:r>
            <w:r w:rsidR="0072144B" w:rsidRPr="00E24D0F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72144B" w:rsidRPr="00E24D0F">
              <w:rPr>
                <w:rFonts w:cstheme="minorHAnsi"/>
                <w:sz w:val="20"/>
                <w:szCs w:val="20"/>
              </w:rPr>
              <w:t xml:space="preserve"> month in-program to fulfill </w:t>
            </w:r>
            <w:r w:rsidR="00E24D0F">
              <w:rPr>
                <w:rFonts w:cstheme="minorHAnsi"/>
                <w:sz w:val="20"/>
                <w:szCs w:val="20"/>
              </w:rPr>
              <w:t xml:space="preserve">all </w:t>
            </w:r>
            <w:r w:rsidR="0072144B" w:rsidRPr="00E24D0F">
              <w:rPr>
                <w:rFonts w:cstheme="minorHAnsi"/>
                <w:sz w:val="20"/>
                <w:szCs w:val="20"/>
              </w:rPr>
              <w:t xml:space="preserve">doctoral candidacy requirements as </w:t>
            </w:r>
            <w:r w:rsidR="00E24D0F">
              <w:rPr>
                <w:rFonts w:cstheme="minorHAnsi"/>
                <w:sz w:val="20"/>
                <w:szCs w:val="20"/>
              </w:rPr>
              <w:t xml:space="preserve">stipulated within graduate regulation </w:t>
            </w:r>
            <w:hyperlink r:id="rId14" w:history="1">
              <w:r w:rsidR="00E24D0F" w:rsidRPr="00E24D0F">
                <w:rPr>
                  <w:rStyle w:val="Hyperlink"/>
                  <w:rFonts w:cstheme="minorHAnsi"/>
                  <w:sz w:val="20"/>
                  <w:szCs w:val="20"/>
                </w:rPr>
                <w:t>G.K.1 (Admission to Candidacy)</w:t>
              </w:r>
            </w:hyperlink>
            <w:r w:rsidR="00E24D0F">
              <w:rPr>
                <w:rFonts w:cstheme="minorHAnsi"/>
                <w:sz w:val="20"/>
                <w:szCs w:val="20"/>
              </w:rPr>
              <w:t xml:space="preserve"> of the UCalgary Academic Calendar.</w:t>
            </w:r>
          </w:p>
        </w:tc>
      </w:tr>
      <w:tr w:rsidR="00747A09" w:rsidRPr="002B1539" w14:paraId="64B13109" w14:textId="77777777" w:rsidTr="009219F2">
        <w:trPr>
          <w:trHeight w:val="462"/>
          <w:jc w:val="center"/>
        </w:trPr>
        <w:tc>
          <w:tcPr>
            <w:tcW w:w="11145" w:type="dxa"/>
            <w:gridSpan w:val="3"/>
            <w:shd w:val="clear" w:color="auto" w:fill="BFBFBF" w:themeFill="background1" w:themeFillShade="BF"/>
            <w:vAlign w:val="center"/>
          </w:tcPr>
          <w:p w14:paraId="7B897DEF" w14:textId="6CD77198" w:rsidR="00747A09" w:rsidRPr="00435663" w:rsidRDefault="00747A09" w:rsidP="00CE4A4C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070C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Graduate Program</w:t>
            </w:r>
            <w:r w:rsidR="004070CB" w:rsidRPr="004070C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Use Only</w:t>
            </w:r>
          </w:p>
        </w:tc>
      </w:tr>
      <w:tr w:rsidR="00F46B45" w:rsidRPr="002B1539" w14:paraId="45759DBF" w14:textId="77777777" w:rsidTr="00077758">
        <w:trPr>
          <w:trHeight w:val="91"/>
          <w:jc w:val="center"/>
        </w:trPr>
        <w:tc>
          <w:tcPr>
            <w:tcW w:w="4957" w:type="dxa"/>
          </w:tcPr>
          <w:p w14:paraId="7CB2FFCE" w14:textId="52DB2CC7" w:rsidR="00F46B45" w:rsidRPr="00E24D0F" w:rsidRDefault="00F46B45" w:rsidP="00C32A55">
            <w:pPr>
              <w:spacing w:after="0"/>
              <w:rPr>
                <w:sz w:val="20"/>
                <w:szCs w:val="20"/>
                <w:u w:val="single"/>
              </w:rPr>
            </w:pPr>
            <w:r w:rsidRPr="00E24D0F">
              <w:rPr>
                <w:sz w:val="20"/>
                <w:szCs w:val="20"/>
                <w:u w:val="single"/>
              </w:rPr>
              <w:t xml:space="preserve">Graduate Program Director </w:t>
            </w:r>
            <w:r w:rsidR="001102CB" w:rsidRPr="00E24D0F">
              <w:rPr>
                <w:sz w:val="20"/>
                <w:szCs w:val="20"/>
                <w:u w:val="single"/>
              </w:rPr>
              <w:t>Approval</w:t>
            </w:r>
            <w:r w:rsidRPr="005C7B96">
              <w:rPr>
                <w:sz w:val="20"/>
                <w:szCs w:val="20"/>
              </w:rPr>
              <w:t xml:space="preserve"> (Printed)</w:t>
            </w:r>
          </w:p>
          <w:p w14:paraId="7A0C845C" w14:textId="77777777" w:rsidR="00F46B45" w:rsidRPr="00E24D0F" w:rsidRDefault="00F46B45" w:rsidP="00C32A55">
            <w:pPr>
              <w:spacing w:after="0"/>
              <w:rPr>
                <w:sz w:val="20"/>
                <w:szCs w:val="20"/>
              </w:rPr>
            </w:pPr>
          </w:p>
          <w:p w14:paraId="4D3EA772" w14:textId="77777777" w:rsidR="00F46B45" w:rsidRPr="00E24D0F" w:rsidRDefault="00F46B45" w:rsidP="00C32A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14:paraId="77AA9B26" w14:textId="77777777" w:rsidR="00F46B45" w:rsidRPr="00E24D0F" w:rsidRDefault="00F46B45" w:rsidP="00C32A55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E24D0F">
              <w:rPr>
                <w:rFonts w:cstheme="minorHAnsi"/>
                <w:sz w:val="20"/>
                <w:szCs w:val="20"/>
                <w:u w:val="single"/>
              </w:rPr>
              <w:t>Signature</w:t>
            </w:r>
          </w:p>
        </w:tc>
        <w:tc>
          <w:tcPr>
            <w:tcW w:w="1890" w:type="dxa"/>
          </w:tcPr>
          <w:p w14:paraId="670EFFBB" w14:textId="77777777" w:rsidR="00F46B45" w:rsidRPr="00E24D0F" w:rsidRDefault="00F46B45" w:rsidP="00C32A5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24D0F">
              <w:rPr>
                <w:rFonts w:cstheme="minorHAnsi"/>
                <w:sz w:val="20"/>
                <w:szCs w:val="20"/>
              </w:rPr>
              <w:t>Date</w:t>
            </w:r>
          </w:p>
        </w:tc>
      </w:tr>
    </w:tbl>
    <w:p w14:paraId="3EC1FC56" w14:textId="6F9B3146" w:rsidR="00F46B45" w:rsidRPr="000E04E7" w:rsidRDefault="00F46B45" w:rsidP="00E5534E">
      <w:pPr>
        <w:tabs>
          <w:tab w:val="left" w:pos="9510"/>
        </w:tabs>
      </w:pPr>
    </w:p>
    <w:sectPr w:rsidR="00F46B45" w:rsidRPr="000E04E7" w:rsidSect="00BB3A82">
      <w:headerReference w:type="default" r:id="rId15"/>
      <w:footerReference w:type="default" r:id="rId16"/>
      <w:pgSz w:w="12240" w:h="15840"/>
      <w:pgMar w:top="720" w:right="720" w:bottom="720" w:left="720" w:header="141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F71B1" w14:textId="77777777" w:rsidR="000E6713" w:rsidRDefault="000E6713" w:rsidP="00361B6A">
      <w:pPr>
        <w:spacing w:after="0" w:line="240" w:lineRule="auto"/>
      </w:pPr>
      <w:r>
        <w:separator/>
      </w:r>
    </w:p>
  </w:endnote>
  <w:endnote w:type="continuationSeparator" w:id="0">
    <w:p w14:paraId="6CA75679" w14:textId="77777777" w:rsidR="000E6713" w:rsidRDefault="000E6713" w:rsidP="0036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37C2C" w14:textId="451D485C" w:rsidR="00AC2DA0" w:rsidRDefault="00AC2DA0" w:rsidP="00AC2DA0">
    <w:pPr>
      <w:pStyle w:val="Footer"/>
      <w:jc w:val="right"/>
    </w:pPr>
    <w:r>
      <w:rPr>
        <w:b/>
        <w:bCs/>
      </w:rPr>
      <w:t xml:space="preserve">Date of Last Review/Revision: </w:t>
    </w:r>
    <w:r w:rsidR="006C1BA8">
      <w:t>1</w:t>
    </w:r>
    <w:r w:rsidR="00D51A0B">
      <w:t>4</w:t>
    </w:r>
    <w:r>
      <w:t>-</w:t>
    </w:r>
    <w:r w:rsidR="00D35094">
      <w:t>Aug</w:t>
    </w:r>
    <w:r>
      <w:t>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DDFC0" w14:textId="77777777" w:rsidR="000E6713" w:rsidRDefault="000E6713" w:rsidP="00361B6A">
      <w:pPr>
        <w:spacing w:after="0" w:line="240" w:lineRule="auto"/>
      </w:pPr>
      <w:r>
        <w:separator/>
      </w:r>
    </w:p>
  </w:footnote>
  <w:footnote w:type="continuationSeparator" w:id="0">
    <w:p w14:paraId="431EBD5B" w14:textId="77777777" w:rsidR="000E6713" w:rsidRDefault="000E6713" w:rsidP="0036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A0839" w14:textId="302A978D" w:rsidR="00361B6A" w:rsidRDefault="000E04E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04DA1B" wp14:editId="15B1AFF2">
          <wp:simplePos x="0" y="0"/>
          <wp:positionH relativeFrom="margin">
            <wp:posOffset>1704975</wp:posOffset>
          </wp:positionH>
          <wp:positionV relativeFrom="paragraph">
            <wp:posOffset>-647700</wp:posOffset>
          </wp:positionV>
          <wp:extent cx="3095625" cy="626578"/>
          <wp:effectExtent l="0" t="0" r="0" b="2540"/>
          <wp:wrapNone/>
          <wp:docPr id="57831958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31958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626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9786C"/>
    <w:multiLevelType w:val="multilevel"/>
    <w:tmpl w:val="12FE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25231"/>
    <w:multiLevelType w:val="hybridMultilevel"/>
    <w:tmpl w:val="8A289FDE"/>
    <w:lvl w:ilvl="0" w:tplc="41E6682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84BA9"/>
    <w:multiLevelType w:val="hybridMultilevel"/>
    <w:tmpl w:val="96862500"/>
    <w:lvl w:ilvl="0" w:tplc="404E635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/>
        <w:sz w:val="18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023B5B"/>
    <w:multiLevelType w:val="hybridMultilevel"/>
    <w:tmpl w:val="37E80DD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010A37"/>
    <w:multiLevelType w:val="hybridMultilevel"/>
    <w:tmpl w:val="9586C3EC"/>
    <w:lvl w:ilvl="0" w:tplc="3064BF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96535"/>
    <w:multiLevelType w:val="multilevel"/>
    <w:tmpl w:val="D37A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0438EF"/>
    <w:multiLevelType w:val="multilevel"/>
    <w:tmpl w:val="E46A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3D3051"/>
    <w:multiLevelType w:val="multilevel"/>
    <w:tmpl w:val="C3E005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663ACC"/>
    <w:multiLevelType w:val="hybridMultilevel"/>
    <w:tmpl w:val="52EED710"/>
    <w:lvl w:ilvl="0" w:tplc="18F25FD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A3702"/>
    <w:multiLevelType w:val="hybridMultilevel"/>
    <w:tmpl w:val="888CC7A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1E3CB0"/>
    <w:multiLevelType w:val="hybridMultilevel"/>
    <w:tmpl w:val="F2B248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B97E6A"/>
    <w:multiLevelType w:val="hybridMultilevel"/>
    <w:tmpl w:val="4B4E3C14"/>
    <w:lvl w:ilvl="0" w:tplc="626ADA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601A6"/>
    <w:multiLevelType w:val="hybridMultilevel"/>
    <w:tmpl w:val="DE10B860"/>
    <w:lvl w:ilvl="0" w:tplc="073ABA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6041A"/>
    <w:multiLevelType w:val="hybridMultilevel"/>
    <w:tmpl w:val="A8C2A6D0"/>
    <w:lvl w:ilvl="0" w:tplc="2A00B2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52ED0"/>
    <w:multiLevelType w:val="hybridMultilevel"/>
    <w:tmpl w:val="2A021728"/>
    <w:lvl w:ilvl="0" w:tplc="882EF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553E7"/>
    <w:multiLevelType w:val="multilevel"/>
    <w:tmpl w:val="FEDE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1796818">
    <w:abstractNumId w:val="0"/>
  </w:num>
  <w:num w:numId="2" w16cid:durableId="1675303334">
    <w:abstractNumId w:val="5"/>
  </w:num>
  <w:num w:numId="3" w16cid:durableId="1329595043">
    <w:abstractNumId w:val="15"/>
  </w:num>
  <w:num w:numId="4" w16cid:durableId="743911880">
    <w:abstractNumId w:val="6"/>
  </w:num>
  <w:num w:numId="5" w16cid:durableId="283848638">
    <w:abstractNumId w:val="7"/>
  </w:num>
  <w:num w:numId="6" w16cid:durableId="1124544882">
    <w:abstractNumId w:val="1"/>
  </w:num>
  <w:num w:numId="7" w16cid:durableId="2063088658">
    <w:abstractNumId w:val="9"/>
  </w:num>
  <w:num w:numId="8" w16cid:durableId="1089548249">
    <w:abstractNumId w:val="14"/>
  </w:num>
  <w:num w:numId="9" w16cid:durableId="306595113">
    <w:abstractNumId w:val="12"/>
  </w:num>
  <w:num w:numId="10" w16cid:durableId="1502433298">
    <w:abstractNumId w:val="4"/>
  </w:num>
  <w:num w:numId="11" w16cid:durableId="1120607795">
    <w:abstractNumId w:val="11"/>
  </w:num>
  <w:num w:numId="12" w16cid:durableId="1230265725">
    <w:abstractNumId w:val="10"/>
  </w:num>
  <w:num w:numId="13" w16cid:durableId="1119957062">
    <w:abstractNumId w:val="2"/>
  </w:num>
  <w:num w:numId="14" w16cid:durableId="1083721032">
    <w:abstractNumId w:val="3"/>
  </w:num>
  <w:num w:numId="15" w16cid:durableId="909077230">
    <w:abstractNumId w:val="8"/>
  </w:num>
  <w:num w:numId="16" w16cid:durableId="19138123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34"/>
    <w:rsid w:val="0000194C"/>
    <w:rsid w:val="00002680"/>
    <w:rsid w:val="00003102"/>
    <w:rsid w:val="000039F1"/>
    <w:rsid w:val="00004040"/>
    <w:rsid w:val="00023C9E"/>
    <w:rsid w:val="00024BBC"/>
    <w:rsid w:val="00036B92"/>
    <w:rsid w:val="0004085F"/>
    <w:rsid w:val="00043F31"/>
    <w:rsid w:val="00044FDB"/>
    <w:rsid w:val="00052992"/>
    <w:rsid w:val="0006187D"/>
    <w:rsid w:val="00066E7C"/>
    <w:rsid w:val="00077758"/>
    <w:rsid w:val="00095F4E"/>
    <w:rsid w:val="000B2814"/>
    <w:rsid w:val="000B55E5"/>
    <w:rsid w:val="000C45CC"/>
    <w:rsid w:val="000D1291"/>
    <w:rsid w:val="000D299A"/>
    <w:rsid w:val="000E04E7"/>
    <w:rsid w:val="000E06DC"/>
    <w:rsid w:val="000E6713"/>
    <w:rsid w:val="000F65FD"/>
    <w:rsid w:val="000F7FB5"/>
    <w:rsid w:val="001058A4"/>
    <w:rsid w:val="001102CB"/>
    <w:rsid w:val="00114414"/>
    <w:rsid w:val="00141DB6"/>
    <w:rsid w:val="00143F16"/>
    <w:rsid w:val="00144E38"/>
    <w:rsid w:val="00145349"/>
    <w:rsid w:val="00154299"/>
    <w:rsid w:val="001665B7"/>
    <w:rsid w:val="00174ED0"/>
    <w:rsid w:val="00184B5F"/>
    <w:rsid w:val="001856A8"/>
    <w:rsid w:val="001C0712"/>
    <w:rsid w:val="001C254A"/>
    <w:rsid w:val="001C5D1E"/>
    <w:rsid w:val="001D0E98"/>
    <w:rsid w:val="001E117C"/>
    <w:rsid w:val="001F1526"/>
    <w:rsid w:val="001F6A6E"/>
    <w:rsid w:val="00205F48"/>
    <w:rsid w:val="00215972"/>
    <w:rsid w:val="00244EEA"/>
    <w:rsid w:val="00250434"/>
    <w:rsid w:val="00251C10"/>
    <w:rsid w:val="0025551F"/>
    <w:rsid w:val="00255A74"/>
    <w:rsid w:val="002576A5"/>
    <w:rsid w:val="002612B6"/>
    <w:rsid w:val="002708AB"/>
    <w:rsid w:val="00285965"/>
    <w:rsid w:val="0028600B"/>
    <w:rsid w:val="00296604"/>
    <w:rsid w:val="002A67E5"/>
    <w:rsid w:val="002B06E0"/>
    <w:rsid w:val="002D11C7"/>
    <w:rsid w:val="002D5970"/>
    <w:rsid w:val="002E0D01"/>
    <w:rsid w:val="002E3DC9"/>
    <w:rsid w:val="00305224"/>
    <w:rsid w:val="00321B7C"/>
    <w:rsid w:val="003319BE"/>
    <w:rsid w:val="00332EE2"/>
    <w:rsid w:val="003364B9"/>
    <w:rsid w:val="00342051"/>
    <w:rsid w:val="0035299F"/>
    <w:rsid w:val="00353352"/>
    <w:rsid w:val="00361B6A"/>
    <w:rsid w:val="0037065A"/>
    <w:rsid w:val="0037513D"/>
    <w:rsid w:val="00376C8D"/>
    <w:rsid w:val="00395080"/>
    <w:rsid w:val="00396FCC"/>
    <w:rsid w:val="003A168E"/>
    <w:rsid w:val="003A55E9"/>
    <w:rsid w:val="003A5755"/>
    <w:rsid w:val="003B33E5"/>
    <w:rsid w:val="003B51E1"/>
    <w:rsid w:val="003B6DD4"/>
    <w:rsid w:val="003D2778"/>
    <w:rsid w:val="003D688B"/>
    <w:rsid w:val="003D6D02"/>
    <w:rsid w:val="003E5B7C"/>
    <w:rsid w:val="003E6F5E"/>
    <w:rsid w:val="00400926"/>
    <w:rsid w:val="00404ADE"/>
    <w:rsid w:val="004070CB"/>
    <w:rsid w:val="00407541"/>
    <w:rsid w:val="00414578"/>
    <w:rsid w:val="004149DD"/>
    <w:rsid w:val="00435663"/>
    <w:rsid w:val="004402B3"/>
    <w:rsid w:val="004501E3"/>
    <w:rsid w:val="00453CAC"/>
    <w:rsid w:val="00465390"/>
    <w:rsid w:val="004659A1"/>
    <w:rsid w:val="004704D0"/>
    <w:rsid w:val="0047398C"/>
    <w:rsid w:val="004778FE"/>
    <w:rsid w:val="004931EC"/>
    <w:rsid w:val="0049435E"/>
    <w:rsid w:val="004A55FF"/>
    <w:rsid w:val="004A7030"/>
    <w:rsid w:val="004A7061"/>
    <w:rsid w:val="004C42FA"/>
    <w:rsid w:val="004C6AA2"/>
    <w:rsid w:val="004D01D0"/>
    <w:rsid w:val="004D2C36"/>
    <w:rsid w:val="004E0AFE"/>
    <w:rsid w:val="004E5B18"/>
    <w:rsid w:val="004E5BE2"/>
    <w:rsid w:val="004F723B"/>
    <w:rsid w:val="00507A58"/>
    <w:rsid w:val="00514D92"/>
    <w:rsid w:val="00516EE6"/>
    <w:rsid w:val="00527C2A"/>
    <w:rsid w:val="00534674"/>
    <w:rsid w:val="00537EFE"/>
    <w:rsid w:val="005415C1"/>
    <w:rsid w:val="00545F19"/>
    <w:rsid w:val="0054685E"/>
    <w:rsid w:val="00553416"/>
    <w:rsid w:val="00560A1F"/>
    <w:rsid w:val="00564D1A"/>
    <w:rsid w:val="005751A4"/>
    <w:rsid w:val="00576A38"/>
    <w:rsid w:val="00587CC9"/>
    <w:rsid w:val="00590F2C"/>
    <w:rsid w:val="005970C8"/>
    <w:rsid w:val="005A1D5D"/>
    <w:rsid w:val="005C25D2"/>
    <w:rsid w:val="005C7B96"/>
    <w:rsid w:val="005D0FC8"/>
    <w:rsid w:val="005D308C"/>
    <w:rsid w:val="005D73C8"/>
    <w:rsid w:val="005D7FA5"/>
    <w:rsid w:val="005F1063"/>
    <w:rsid w:val="005F11B7"/>
    <w:rsid w:val="00621047"/>
    <w:rsid w:val="00633770"/>
    <w:rsid w:val="006533DE"/>
    <w:rsid w:val="00657390"/>
    <w:rsid w:val="0066396B"/>
    <w:rsid w:val="00676142"/>
    <w:rsid w:val="00677848"/>
    <w:rsid w:val="00681F49"/>
    <w:rsid w:val="00682572"/>
    <w:rsid w:val="006955C5"/>
    <w:rsid w:val="00695E91"/>
    <w:rsid w:val="006A4A55"/>
    <w:rsid w:val="006B0457"/>
    <w:rsid w:val="006B6069"/>
    <w:rsid w:val="006B62A6"/>
    <w:rsid w:val="006B79EA"/>
    <w:rsid w:val="006C1BA8"/>
    <w:rsid w:val="006C5160"/>
    <w:rsid w:val="006C6E50"/>
    <w:rsid w:val="006C70B9"/>
    <w:rsid w:val="006E2E25"/>
    <w:rsid w:val="006E5E7A"/>
    <w:rsid w:val="006F3FF6"/>
    <w:rsid w:val="00706BC3"/>
    <w:rsid w:val="007101F4"/>
    <w:rsid w:val="00714BDA"/>
    <w:rsid w:val="0072144B"/>
    <w:rsid w:val="00721678"/>
    <w:rsid w:val="0074655F"/>
    <w:rsid w:val="00747A09"/>
    <w:rsid w:val="007521DC"/>
    <w:rsid w:val="00752B7B"/>
    <w:rsid w:val="00753DF7"/>
    <w:rsid w:val="00770F48"/>
    <w:rsid w:val="00771140"/>
    <w:rsid w:val="00781B38"/>
    <w:rsid w:val="00787E4D"/>
    <w:rsid w:val="00797037"/>
    <w:rsid w:val="007A1383"/>
    <w:rsid w:val="007A47C6"/>
    <w:rsid w:val="007A5E7C"/>
    <w:rsid w:val="007A7182"/>
    <w:rsid w:val="007B2D17"/>
    <w:rsid w:val="007C3EE3"/>
    <w:rsid w:val="007C5877"/>
    <w:rsid w:val="007D18A4"/>
    <w:rsid w:val="00801ED8"/>
    <w:rsid w:val="00811C77"/>
    <w:rsid w:val="008129C5"/>
    <w:rsid w:val="008134D4"/>
    <w:rsid w:val="00820BC5"/>
    <w:rsid w:val="0083654A"/>
    <w:rsid w:val="00840C97"/>
    <w:rsid w:val="00840F2A"/>
    <w:rsid w:val="00843660"/>
    <w:rsid w:val="0084442B"/>
    <w:rsid w:val="00857132"/>
    <w:rsid w:val="00870091"/>
    <w:rsid w:val="008865B6"/>
    <w:rsid w:val="00892D08"/>
    <w:rsid w:val="00892D5E"/>
    <w:rsid w:val="008C035B"/>
    <w:rsid w:val="008C2A82"/>
    <w:rsid w:val="008C5F95"/>
    <w:rsid w:val="008D5CFF"/>
    <w:rsid w:val="008E2437"/>
    <w:rsid w:val="008F344A"/>
    <w:rsid w:val="00902AA2"/>
    <w:rsid w:val="00911452"/>
    <w:rsid w:val="00912E1C"/>
    <w:rsid w:val="00913039"/>
    <w:rsid w:val="00913324"/>
    <w:rsid w:val="00914971"/>
    <w:rsid w:val="0091636B"/>
    <w:rsid w:val="009219F2"/>
    <w:rsid w:val="009244BF"/>
    <w:rsid w:val="009302BA"/>
    <w:rsid w:val="009312EF"/>
    <w:rsid w:val="00947E92"/>
    <w:rsid w:val="00950309"/>
    <w:rsid w:val="00950E30"/>
    <w:rsid w:val="00956C86"/>
    <w:rsid w:val="009614C5"/>
    <w:rsid w:val="009666DB"/>
    <w:rsid w:val="0097742A"/>
    <w:rsid w:val="0097797A"/>
    <w:rsid w:val="009851C4"/>
    <w:rsid w:val="00993844"/>
    <w:rsid w:val="0099667A"/>
    <w:rsid w:val="009B1BB1"/>
    <w:rsid w:val="009B572E"/>
    <w:rsid w:val="009B7E7B"/>
    <w:rsid w:val="009C4F60"/>
    <w:rsid w:val="009C778E"/>
    <w:rsid w:val="009D5104"/>
    <w:rsid w:val="009E6A3D"/>
    <w:rsid w:val="009F7198"/>
    <w:rsid w:val="00A0043E"/>
    <w:rsid w:val="00A00462"/>
    <w:rsid w:val="00A02094"/>
    <w:rsid w:val="00A13D0F"/>
    <w:rsid w:val="00A1551F"/>
    <w:rsid w:val="00A174F2"/>
    <w:rsid w:val="00A25B07"/>
    <w:rsid w:val="00A30F7B"/>
    <w:rsid w:val="00A440DF"/>
    <w:rsid w:val="00A53633"/>
    <w:rsid w:val="00A538AF"/>
    <w:rsid w:val="00A626BF"/>
    <w:rsid w:val="00A64B92"/>
    <w:rsid w:val="00A724A2"/>
    <w:rsid w:val="00A92789"/>
    <w:rsid w:val="00A928EC"/>
    <w:rsid w:val="00A979B4"/>
    <w:rsid w:val="00AA5024"/>
    <w:rsid w:val="00AA6496"/>
    <w:rsid w:val="00AB1464"/>
    <w:rsid w:val="00AB41A4"/>
    <w:rsid w:val="00AB626F"/>
    <w:rsid w:val="00AC2DA0"/>
    <w:rsid w:val="00AE2679"/>
    <w:rsid w:val="00AF248B"/>
    <w:rsid w:val="00B00DAA"/>
    <w:rsid w:val="00B068C5"/>
    <w:rsid w:val="00B16E7A"/>
    <w:rsid w:val="00B44414"/>
    <w:rsid w:val="00B76696"/>
    <w:rsid w:val="00B76CF4"/>
    <w:rsid w:val="00B80C5C"/>
    <w:rsid w:val="00B80FFC"/>
    <w:rsid w:val="00B949A3"/>
    <w:rsid w:val="00B979A2"/>
    <w:rsid w:val="00BB3A82"/>
    <w:rsid w:val="00BB5A6D"/>
    <w:rsid w:val="00BB60AB"/>
    <w:rsid w:val="00BC5994"/>
    <w:rsid w:val="00BD2EC9"/>
    <w:rsid w:val="00BD73F0"/>
    <w:rsid w:val="00BE30FD"/>
    <w:rsid w:val="00BE4618"/>
    <w:rsid w:val="00BF09D2"/>
    <w:rsid w:val="00C0721F"/>
    <w:rsid w:val="00C20A87"/>
    <w:rsid w:val="00C23F16"/>
    <w:rsid w:val="00C3466F"/>
    <w:rsid w:val="00C45DB6"/>
    <w:rsid w:val="00C55B60"/>
    <w:rsid w:val="00C66BC6"/>
    <w:rsid w:val="00C740FC"/>
    <w:rsid w:val="00C82442"/>
    <w:rsid w:val="00C82CCA"/>
    <w:rsid w:val="00C844E2"/>
    <w:rsid w:val="00C92048"/>
    <w:rsid w:val="00CC2585"/>
    <w:rsid w:val="00CD7E37"/>
    <w:rsid w:val="00CE04A1"/>
    <w:rsid w:val="00CE1CD4"/>
    <w:rsid w:val="00CE4A4C"/>
    <w:rsid w:val="00D00B49"/>
    <w:rsid w:val="00D0346D"/>
    <w:rsid w:val="00D3105C"/>
    <w:rsid w:val="00D3196A"/>
    <w:rsid w:val="00D34E29"/>
    <w:rsid w:val="00D35094"/>
    <w:rsid w:val="00D36DDE"/>
    <w:rsid w:val="00D5029A"/>
    <w:rsid w:val="00D51A0B"/>
    <w:rsid w:val="00D643D4"/>
    <w:rsid w:val="00D71701"/>
    <w:rsid w:val="00D84F29"/>
    <w:rsid w:val="00DA0438"/>
    <w:rsid w:val="00DA64C9"/>
    <w:rsid w:val="00DA6814"/>
    <w:rsid w:val="00DC544A"/>
    <w:rsid w:val="00DC6047"/>
    <w:rsid w:val="00DF0776"/>
    <w:rsid w:val="00DF0D46"/>
    <w:rsid w:val="00DF4951"/>
    <w:rsid w:val="00E02D27"/>
    <w:rsid w:val="00E05671"/>
    <w:rsid w:val="00E13ADA"/>
    <w:rsid w:val="00E17594"/>
    <w:rsid w:val="00E17C69"/>
    <w:rsid w:val="00E23B92"/>
    <w:rsid w:val="00E24D0F"/>
    <w:rsid w:val="00E35A36"/>
    <w:rsid w:val="00E36B12"/>
    <w:rsid w:val="00E40103"/>
    <w:rsid w:val="00E40182"/>
    <w:rsid w:val="00E506D1"/>
    <w:rsid w:val="00E50DBE"/>
    <w:rsid w:val="00E5534E"/>
    <w:rsid w:val="00E55476"/>
    <w:rsid w:val="00E602BA"/>
    <w:rsid w:val="00E7264B"/>
    <w:rsid w:val="00E876D9"/>
    <w:rsid w:val="00E959FC"/>
    <w:rsid w:val="00EB4779"/>
    <w:rsid w:val="00EC1A5D"/>
    <w:rsid w:val="00EC4527"/>
    <w:rsid w:val="00ED06CB"/>
    <w:rsid w:val="00ED1048"/>
    <w:rsid w:val="00EE411B"/>
    <w:rsid w:val="00F05CB4"/>
    <w:rsid w:val="00F0618F"/>
    <w:rsid w:val="00F20495"/>
    <w:rsid w:val="00F2557C"/>
    <w:rsid w:val="00F3275A"/>
    <w:rsid w:val="00F4161A"/>
    <w:rsid w:val="00F46B45"/>
    <w:rsid w:val="00F5214E"/>
    <w:rsid w:val="00F557E6"/>
    <w:rsid w:val="00F55F2D"/>
    <w:rsid w:val="00F631FB"/>
    <w:rsid w:val="00F63779"/>
    <w:rsid w:val="00F65C9B"/>
    <w:rsid w:val="00F84248"/>
    <w:rsid w:val="00F93060"/>
    <w:rsid w:val="00F932EF"/>
    <w:rsid w:val="00FB1FFC"/>
    <w:rsid w:val="00FB218B"/>
    <w:rsid w:val="00FB66EC"/>
    <w:rsid w:val="00FC2A14"/>
    <w:rsid w:val="00FD1A07"/>
    <w:rsid w:val="00FD3E22"/>
    <w:rsid w:val="00FD42E3"/>
    <w:rsid w:val="00FD4BC5"/>
    <w:rsid w:val="00FE00CF"/>
    <w:rsid w:val="00FE0848"/>
    <w:rsid w:val="00FE3A32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7C2C2"/>
  <w15:chartTrackingRefBased/>
  <w15:docId w15:val="{A4EF59A6-957B-443B-8A75-E63F207D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4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4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4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4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4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4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4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4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4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4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1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B6A"/>
  </w:style>
  <w:style w:type="paragraph" w:styleId="Footer">
    <w:name w:val="footer"/>
    <w:basedOn w:val="Normal"/>
    <w:link w:val="FooterChar"/>
    <w:uiPriority w:val="99"/>
    <w:unhideWhenUsed/>
    <w:rsid w:val="00361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B6A"/>
  </w:style>
  <w:style w:type="character" w:styleId="Hyperlink">
    <w:name w:val="Hyperlink"/>
    <w:basedOn w:val="DefaultParagraphFont"/>
    <w:uiPriority w:val="99"/>
    <w:unhideWhenUsed/>
    <w:rsid w:val="00516E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EE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637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6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umming.ucalgary.ca/gse/contact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lendar.ucalgary.ca/departments/MD/program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umming.ucalgary.ca/gse/contac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alendar.ucalgary.ca/uofcregs/graduate-regulations/grad-program-transfer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lendar.ucalgary.ca/uofcregs/graduate-regulations/grad-additional-regulations/grad-candid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B31A-E1BA-48F7-B7DA-21B2B023F2FC}"/>
      </w:docPartPr>
      <w:docPartBody>
        <w:p w:rsidR="00BF5AA3" w:rsidRDefault="00BF5AA3">
          <w:r w:rsidRPr="00FA1039">
            <w:rPr>
              <w:rStyle w:val="PlaceholderText"/>
            </w:rPr>
            <w:t>Choose an item.</w:t>
          </w:r>
        </w:p>
      </w:docPartBody>
    </w:docPart>
    <w:docPart>
      <w:docPartPr>
        <w:name w:val="4388452527C74C17915F7F0E690C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8C135-19A4-4A43-829E-A4BD42B1AA7E}"/>
      </w:docPartPr>
      <w:docPartBody>
        <w:p w:rsidR="00883C0E" w:rsidRDefault="00883C0E" w:rsidP="00883C0E">
          <w:pPr>
            <w:pStyle w:val="4388452527C74C17915F7F0E690C4C7C"/>
          </w:pPr>
          <w:r w:rsidRPr="00FA1039">
            <w:rPr>
              <w:rStyle w:val="PlaceholderText"/>
            </w:rPr>
            <w:t>Choose an item.</w:t>
          </w:r>
        </w:p>
      </w:docPartBody>
    </w:docPart>
    <w:docPart>
      <w:docPartPr>
        <w:name w:val="26400F5FE7C74735B6DF7199018EE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9A44B-39E7-4900-B99B-67D48F7F790D}"/>
      </w:docPartPr>
      <w:docPartBody>
        <w:p w:rsidR="00883C0E" w:rsidRDefault="00883C0E" w:rsidP="00883C0E">
          <w:pPr>
            <w:pStyle w:val="26400F5FE7C74735B6DF7199018EE3E3"/>
          </w:pPr>
          <w:r w:rsidRPr="001803C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2F"/>
    <w:rsid w:val="001510CE"/>
    <w:rsid w:val="001915C3"/>
    <w:rsid w:val="003319BE"/>
    <w:rsid w:val="00351739"/>
    <w:rsid w:val="00360A66"/>
    <w:rsid w:val="0037513D"/>
    <w:rsid w:val="00395080"/>
    <w:rsid w:val="00396FCC"/>
    <w:rsid w:val="00407BED"/>
    <w:rsid w:val="004C6AA2"/>
    <w:rsid w:val="004E5B18"/>
    <w:rsid w:val="005D0FC8"/>
    <w:rsid w:val="006C5160"/>
    <w:rsid w:val="006D232D"/>
    <w:rsid w:val="00811C77"/>
    <w:rsid w:val="00820BC5"/>
    <w:rsid w:val="00883C0E"/>
    <w:rsid w:val="008D5CFF"/>
    <w:rsid w:val="0091636B"/>
    <w:rsid w:val="009302BA"/>
    <w:rsid w:val="009614C5"/>
    <w:rsid w:val="009633F8"/>
    <w:rsid w:val="00AA3D2F"/>
    <w:rsid w:val="00B16A64"/>
    <w:rsid w:val="00BF5AA3"/>
    <w:rsid w:val="00C20A87"/>
    <w:rsid w:val="00C3466F"/>
    <w:rsid w:val="00D72474"/>
    <w:rsid w:val="00DC3B96"/>
    <w:rsid w:val="00DF04FE"/>
    <w:rsid w:val="00E03CC8"/>
    <w:rsid w:val="00E05671"/>
    <w:rsid w:val="00E7264B"/>
    <w:rsid w:val="00EE51CC"/>
    <w:rsid w:val="00F0618F"/>
    <w:rsid w:val="00F5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C0E"/>
    <w:rPr>
      <w:color w:val="666666"/>
    </w:rPr>
  </w:style>
  <w:style w:type="paragraph" w:customStyle="1" w:styleId="4388452527C74C17915F7F0E690C4C7C">
    <w:name w:val="4388452527C74C17915F7F0E690C4C7C"/>
    <w:rsid w:val="00883C0E"/>
  </w:style>
  <w:style w:type="paragraph" w:customStyle="1" w:styleId="26400F5FE7C74735B6DF7199018EE3E3">
    <w:name w:val="26400F5FE7C74735B6DF7199018EE3E3"/>
    <w:rsid w:val="00883C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370DA7A77D5488C606742D95663AB" ma:contentTypeVersion="23" ma:contentTypeDescription="Create a new document." ma:contentTypeScope="" ma:versionID="6dcdaf42a87040c780af695571f54c93">
  <xsd:schema xmlns:xsd="http://www.w3.org/2001/XMLSchema" xmlns:xs="http://www.w3.org/2001/XMLSchema" xmlns:p="http://schemas.microsoft.com/office/2006/metadata/properties" xmlns:ns2="6684f15c-c543-4397-b123-8ccd41da77a1" xmlns:ns3="7a4191d5-9b76-4ae3-8401-87ceee92a846" targetNamespace="http://schemas.microsoft.com/office/2006/metadata/properties" ma:root="true" ma:fieldsID="b707cb715662136f689f518b354b6068" ns2:_="" ns3:_="">
    <xsd:import namespace="6684f15c-c543-4397-b123-8ccd41da77a1"/>
    <xsd:import namespace="7a4191d5-9b76-4ae3-8401-87ceee92a846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2:Document_x0020_Topic" minOccurs="0"/>
                <xsd:element ref="ns2:Comments" minOccurs="0"/>
                <xsd:element ref="ns2:Approved" minOccurs="0"/>
                <xsd:element ref="ns3:_dlc_BarcodePreview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2:Approval" minOccurs="0"/>
                <xsd:element ref="ns3:_dlc_BarcodeValue" minOccurs="0"/>
                <xsd:element ref="ns3:_dlc_BarcodeImag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4f15c-c543-4397-b123-8ccd41da77a1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2" ma:displayName="Document Category" ma:default="Training" ma:format="Dropdown" ma:internalName="Document_x0020_Category">
      <xsd:simpleType>
        <xsd:restriction base="dms:Choice">
          <xsd:enumeration value="Training"/>
          <xsd:enumeration value="Process"/>
          <xsd:enumeration value="Operating Practice"/>
          <xsd:enumeration value="Courses"/>
          <xsd:enumeration value="Form"/>
          <xsd:enumeration value="Supervision"/>
          <xsd:enumeration value="General Information"/>
          <xsd:enumeration value="Reports"/>
          <xsd:enumeration value="Statistics"/>
          <xsd:enumeration value="Policy"/>
        </xsd:restriction>
      </xsd:simpleType>
    </xsd:element>
    <xsd:element name="Document_x0020_Topic" ma:index="3" nillable="true" ma:displayName="Document Topic" ma:default="Graduate Program Directors" ma:format="Dropdown" ma:internalName="Document_x0020_Topic">
      <xsd:simpleType>
        <xsd:restriction base="dms:Choice">
          <xsd:enumeration value="Examination Process"/>
          <xsd:enumeration value="Supervisory Permissions Process"/>
          <xsd:enumeration value="Admission Process"/>
          <xsd:enumeration value="Awards &amp; Payment Process"/>
          <xsd:enumeration value="Milestone Process"/>
          <xsd:enumeration value="Course Outlines"/>
          <xsd:enumeration value="Office Guidelines"/>
          <xsd:enumeration value="Information"/>
          <xsd:enumeration value="Scholarships &amp; Awards"/>
          <xsd:enumeration value="Reports"/>
          <xsd:enumeration value="Statistics"/>
          <xsd:enumeration value="Grades"/>
          <xsd:enumeration value="Posting"/>
          <xsd:enumeration value="Graduate Program Directors"/>
        </xsd:restriction>
      </xsd:simpleType>
    </xsd:element>
    <xsd:element name="Comments" ma:index="4" nillable="true" ma:displayName="Comments" ma:format="Dropdown" ma:internalName="Comments">
      <xsd:simpleType>
        <xsd:restriction base="dms:Note"/>
      </xsd:simpleType>
    </xsd:element>
    <xsd:element name="Approved" ma:index="5" nillable="true" ma:displayName="Approved" ma:format="Dropdown" ma:internalName="Approved" ma:readOnly="fals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al" ma:index="17" nillable="true" ma:displayName="Approval" ma:format="Dropdown" ma:hidden="true" ma:internalName="Approval" ma:readOnly="false">
      <xsd:simpleType>
        <xsd:restriction base="dms:Choice">
          <xsd:enumeration value="Yes"/>
          <xsd:enumeration value="No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d23ff3b-8b4b-4ebe-81e4-de565bb03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191d5-9b76-4ae3-8401-87ceee92a846" elementFormDefault="qualified">
    <xsd:import namespace="http://schemas.microsoft.com/office/2006/documentManagement/types"/>
    <xsd:import namespace="http://schemas.microsoft.com/office/infopath/2007/PartnerControls"/>
    <xsd:element name="_dlc_BarcodePreview" ma:index="6" nillable="true" ma:displayName="Barcode" ma:description="The barcode assigned to this item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BarcodeValue" ma:index="18" nillable="true" ma:displayName="Barcode Value" ma:description="The value of the barcode assigned to this item." ma:hidden="true" ma:internalName="_dlc_BarcodeValue" ma:readOnly="true">
      <xsd:simpleType>
        <xsd:restriction base="dms:Text"/>
      </xsd:simpleType>
    </xsd:element>
    <xsd:element name="_dlc_BarcodeImage" ma:index="19" nillable="true" ma:displayName="Barcode Image" ma:hidden="true" ma:internalName="_dlc_BarcodeImage" ma:readOnly="false">
      <xsd:simpleType>
        <xsd:restriction base="dms:Not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b632142-686d-493a-bf27-bba4e3e4c799}" ma:internalName="TaxCatchAll" ma:showField="CatchAllData" ma:web="7a4191d5-9b76-4ae3-8401-87ceee92a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4f15c-c543-4397-b123-8ccd41da77a1">
      <Terms xmlns="http://schemas.microsoft.com/office/infopath/2007/PartnerControls"/>
    </lcf76f155ced4ddcb4097134ff3c332f>
    <Document_x0020_Category xmlns="6684f15c-c543-4397-b123-8ccd41da77a1">Training</Document_x0020_Category>
    <Comments xmlns="6684f15c-c543-4397-b123-8ccd41da77a1" xsi:nil="true"/>
    <Document_x0020_Topic xmlns="6684f15c-c543-4397-b123-8ccd41da77a1">Milestone Process</Document_x0020_Topic>
    <TaxCatchAll xmlns="7a4191d5-9b76-4ae3-8401-87ceee92a846" xsi:nil="true"/>
    <Approval xmlns="6684f15c-c543-4397-b123-8ccd41da77a1" xsi:nil="true"/>
    <_dlc_BarcodeImage xmlns="7a4191d5-9b76-4ae3-8401-87ceee92a846" xsi:nil="true"/>
    <Approved xmlns="6684f15c-c543-4397-b123-8ccd41da77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06318-759B-4C38-929B-81C960567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4f15c-c543-4397-b123-8ccd41da77a1"/>
    <ds:schemaRef ds:uri="7a4191d5-9b76-4ae3-8401-87ceee92a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BD2DA-40D2-498A-922E-945AFA7DDADB}">
  <ds:schemaRefs>
    <ds:schemaRef ds:uri="http://schemas.microsoft.com/office/2006/metadata/properties"/>
    <ds:schemaRef ds:uri="http://schemas.microsoft.com/office/infopath/2007/PartnerControls"/>
    <ds:schemaRef ds:uri="6684f15c-c543-4397-b123-8ccd41da77a1"/>
    <ds:schemaRef ds:uri="7a4191d5-9b76-4ae3-8401-87ceee92a846"/>
  </ds:schemaRefs>
</ds:datastoreItem>
</file>

<file path=customXml/itemProps3.xml><?xml version="1.0" encoding="utf-8"?>
<ds:datastoreItem xmlns:ds="http://schemas.openxmlformats.org/officeDocument/2006/customXml" ds:itemID="{98505581-881A-48CA-8C5A-BC02C2A119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Matias</dc:creator>
  <cp:keywords/>
  <dc:description/>
  <cp:lastModifiedBy>Mark Matias</cp:lastModifiedBy>
  <cp:revision>47</cp:revision>
  <dcterms:created xsi:type="dcterms:W3CDTF">2025-08-12T19:03:00Z</dcterms:created>
  <dcterms:modified xsi:type="dcterms:W3CDTF">2025-08-14T18:40:00Z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0x0101004E0370DA7A77D5488C606742D95663AB</vt:lpwstr>
  </property>
</Properties>
</file>