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E60B" w14:textId="77777777" w:rsidR="00E31E96" w:rsidRDefault="00E31E96">
      <w:pPr>
        <w:pStyle w:val="Header"/>
        <w:tabs>
          <w:tab w:val="left" w:pos="0"/>
          <w:tab w:val="left" w:pos="360"/>
        </w:tabs>
        <w:jc w:val="center"/>
      </w:pPr>
      <w:r>
        <w:t xml:space="preserve">RECRUITMENT PLAN OUTLINE </w:t>
      </w:r>
    </w:p>
    <w:p w14:paraId="6D2E013F" w14:textId="77777777" w:rsidR="00E31E96" w:rsidRDefault="00E31E96">
      <w:pPr>
        <w:pStyle w:val="Header"/>
        <w:tabs>
          <w:tab w:val="left" w:pos="0"/>
          <w:tab w:val="left" w:pos="360"/>
        </w:tabs>
        <w:jc w:val="center"/>
        <w:rPr>
          <w:rFonts w:ascii="Arial Narrow" w:hAnsi="Arial Narrow"/>
          <w:b w:val="0"/>
          <w:bCs/>
          <w:i/>
          <w:iCs/>
          <w:sz w:val="20"/>
          <w:szCs w:val="24"/>
        </w:rPr>
      </w:pPr>
      <w:r>
        <w:rPr>
          <w:rFonts w:ascii="Arial Narrow" w:hAnsi="Arial Narrow"/>
          <w:b w:val="0"/>
          <w:bCs/>
          <w:i/>
          <w:iCs/>
          <w:sz w:val="20"/>
          <w:szCs w:val="24"/>
        </w:rPr>
        <w:t>(See recommended recruitment strategies to develop plan for each protocol)</w:t>
      </w:r>
    </w:p>
    <w:p w14:paraId="18F2B225" w14:textId="77777777" w:rsidR="00E31E96" w:rsidRDefault="00E31E96">
      <w:pPr>
        <w:pStyle w:val="Header"/>
        <w:tabs>
          <w:tab w:val="left" w:pos="0"/>
          <w:tab w:val="left" w:pos="360"/>
        </w:tabs>
        <w:jc w:val="center"/>
        <w:rPr>
          <w:b w:val="0"/>
          <w:bCs/>
          <w:i/>
          <w:iCs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31E96" w14:paraId="033E3234" w14:textId="77777777">
        <w:trPr>
          <w:trHeight w:val="494"/>
        </w:trPr>
        <w:tc>
          <w:tcPr>
            <w:tcW w:w="10080" w:type="dxa"/>
          </w:tcPr>
          <w:p w14:paraId="31A8EA6B" w14:textId="77777777" w:rsidR="00E31E96" w:rsidRDefault="00E31E96">
            <w:pPr>
              <w:spacing w:before="120" w:after="120"/>
              <w:jc w:val="center"/>
              <w:rPr>
                <w:rFonts w:ascii="Arial Narrow" w:hAnsi="Arial Narrow" w:cs="Arial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Cs w:val="28"/>
              </w:rPr>
              <w:t>Pre-Screening Period</w:t>
            </w:r>
            <w:r>
              <w:rPr>
                <w:rFonts w:ascii="Arial Narrow" w:hAnsi="Arial Narrow" w:cs="Arial"/>
                <w:szCs w:val="28"/>
              </w:rPr>
              <w:t xml:space="preserve"> or </w:t>
            </w:r>
            <w:r>
              <w:rPr>
                <w:rFonts w:ascii="Arial Narrow" w:hAnsi="Arial Narrow" w:cs="Arial"/>
                <w:b/>
                <w:bCs/>
                <w:szCs w:val="28"/>
              </w:rPr>
              <w:t>Screening Period</w:t>
            </w:r>
          </w:p>
          <w:p w14:paraId="3835CE75" w14:textId="77777777" w:rsidR="00E31E96" w:rsidRDefault="00E31E96">
            <w:pPr>
              <w:pStyle w:val="Heading1"/>
              <w:spacing w:before="120" w:after="120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Indicate which recruitment period and specific step(s) in the recruitment flowchart (e.g., target population, reviewed cases, approached patients, screened patients) that the strategies are being developed for.</w:t>
            </w:r>
          </w:p>
        </w:tc>
      </w:tr>
      <w:tr w:rsidR="00E31E96" w14:paraId="4061D6F0" w14:textId="77777777">
        <w:trPr>
          <w:cantSplit/>
        </w:trPr>
        <w:tc>
          <w:tcPr>
            <w:tcW w:w="10080" w:type="dxa"/>
          </w:tcPr>
          <w:p w14:paraId="0418A440" w14:textId="77777777" w:rsidR="00E31E96" w:rsidRDefault="00E31E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Type(s) of Strategy(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ies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):</w:t>
            </w:r>
          </w:p>
        </w:tc>
      </w:tr>
      <w:tr w:rsidR="00E31E96" w14:paraId="29B8D692" w14:textId="77777777">
        <w:trPr>
          <w:cantSplit/>
          <w:trHeight w:val="1440"/>
        </w:trPr>
        <w:tc>
          <w:tcPr>
            <w:tcW w:w="10080" w:type="dxa"/>
          </w:tcPr>
          <w:p w14:paraId="047F7BB1" w14:textId="77777777" w:rsidR="00E31E96" w:rsidRDefault="00E31E9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1E96" w14:paraId="7E80B8AF" w14:textId="77777777">
        <w:trPr>
          <w:cantSplit/>
        </w:trPr>
        <w:tc>
          <w:tcPr>
            <w:tcW w:w="10080" w:type="dxa"/>
          </w:tcPr>
          <w:p w14:paraId="330C6B64" w14:textId="77777777" w:rsidR="00E31E96" w:rsidRDefault="00E31E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Tools:</w:t>
            </w:r>
          </w:p>
        </w:tc>
      </w:tr>
      <w:tr w:rsidR="00E31E96" w14:paraId="6FA5FB92" w14:textId="77777777">
        <w:trPr>
          <w:cantSplit/>
          <w:trHeight w:val="1440"/>
        </w:trPr>
        <w:tc>
          <w:tcPr>
            <w:tcW w:w="10080" w:type="dxa"/>
          </w:tcPr>
          <w:p w14:paraId="2B3A1E37" w14:textId="77777777" w:rsidR="00E31E96" w:rsidRDefault="00E31E9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1E96" w14:paraId="18FA780A" w14:textId="77777777">
        <w:trPr>
          <w:cantSplit/>
        </w:trPr>
        <w:tc>
          <w:tcPr>
            <w:tcW w:w="10080" w:type="dxa"/>
          </w:tcPr>
          <w:p w14:paraId="4DB0F6D7" w14:textId="77777777" w:rsidR="00E31E96" w:rsidRDefault="00E31E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Who to Involve and When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</w:tr>
      <w:tr w:rsidR="00E31E96" w14:paraId="1C5EC813" w14:textId="77777777">
        <w:trPr>
          <w:cantSplit/>
          <w:trHeight w:val="1440"/>
        </w:trPr>
        <w:tc>
          <w:tcPr>
            <w:tcW w:w="10080" w:type="dxa"/>
          </w:tcPr>
          <w:p w14:paraId="5BDBDA9E" w14:textId="77777777" w:rsidR="00E31E96" w:rsidRDefault="00E31E9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1E96" w14:paraId="3AEEED1F" w14:textId="77777777">
        <w:trPr>
          <w:cantSplit/>
        </w:trPr>
        <w:tc>
          <w:tcPr>
            <w:tcW w:w="10080" w:type="dxa"/>
          </w:tcPr>
          <w:p w14:paraId="7B2E5139" w14:textId="77777777" w:rsidR="00E31E96" w:rsidRDefault="00E31E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Implementation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</w:tr>
      <w:tr w:rsidR="00E31E96" w14:paraId="04BA876F" w14:textId="77777777">
        <w:trPr>
          <w:cantSplit/>
          <w:trHeight w:val="1440"/>
        </w:trPr>
        <w:tc>
          <w:tcPr>
            <w:tcW w:w="10080" w:type="dxa"/>
          </w:tcPr>
          <w:p w14:paraId="7B0B8A03" w14:textId="77777777" w:rsidR="00E31E96" w:rsidRDefault="00E31E9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1E96" w14:paraId="75A45DBA" w14:textId="77777777">
        <w:trPr>
          <w:cantSplit/>
        </w:trPr>
        <w:tc>
          <w:tcPr>
            <w:tcW w:w="10080" w:type="dxa"/>
          </w:tcPr>
          <w:p w14:paraId="02EA67FF" w14:textId="77777777" w:rsidR="00E31E96" w:rsidRDefault="00E31E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Evaluation of Effectiveness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</w:tr>
      <w:tr w:rsidR="00E31E96" w14:paraId="21F67213" w14:textId="77777777">
        <w:trPr>
          <w:cantSplit/>
          <w:trHeight w:val="1440"/>
        </w:trPr>
        <w:tc>
          <w:tcPr>
            <w:tcW w:w="10080" w:type="dxa"/>
          </w:tcPr>
          <w:p w14:paraId="3DAC9C56" w14:textId="77777777" w:rsidR="00E31E96" w:rsidRDefault="00E31E9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6830CC9" w14:textId="77777777" w:rsidR="00E31E96" w:rsidRDefault="00E31E96"/>
    <w:p w14:paraId="6C8E323D" w14:textId="77777777" w:rsidR="00E31E96" w:rsidRDefault="00E31E96"/>
    <w:p w14:paraId="262A4958" w14:textId="77777777" w:rsidR="00E31E96" w:rsidRDefault="00E31E96">
      <w:r>
        <w:t xml:space="preserve"> </w:t>
      </w:r>
    </w:p>
    <w:p w14:paraId="3F4C801F" w14:textId="77777777" w:rsidR="00E31E96" w:rsidRDefault="00E31E96">
      <w:pPr>
        <w:pStyle w:val="Footer"/>
        <w:tabs>
          <w:tab w:val="clear" w:pos="4320"/>
          <w:tab w:val="clear" w:pos="8640"/>
        </w:tabs>
      </w:pPr>
    </w:p>
    <w:sectPr w:rsidR="00E31E96">
      <w:headerReference w:type="default" r:id="rId7"/>
      <w:footerReference w:type="default" r:id="rId8"/>
      <w:pgSz w:w="12240" w:h="15840"/>
      <w:pgMar w:top="1296" w:right="1800" w:bottom="1296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3CB0" w14:textId="77777777" w:rsidR="00E97EDA" w:rsidRDefault="00E97EDA">
      <w:r>
        <w:separator/>
      </w:r>
    </w:p>
  </w:endnote>
  <w:endnote w:type="continuationSeparator" w:id="0">
    <w:p w14:paraId="76D485A1" w14:textId="77777777" w:rsidR="00E97EDA" w:rsidRDefault="00E9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346"/>
      <w:gridCol w:w="4294"/>
    </w:tblGrid>
    <w:tr w:rsidR="00F01F3B" w:rsidRPr="005171DD" w14:paraId="2789DBC8" w14:textId="77777777" w:rsidTr="005171DD">
      <w:tc>
        <w:tcPr>
          <w:tcW w:w="4428" w:type="dxa"/>
        </w:tcPr>
        <w:p w14:paraId="532BD815" w14:textId="77777777" w:rsidR="00F01F3B" w:rsidRPr="005171DD" w:rsidRDefault="00F01F3B" w:rsidP="005171DD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5171DD">
            <w:rPr>
              <w:rFonts w:ascii="Arial" w:hAnsi="Arial" w:cs="Arial"/>
              <w:sz w:val="18"/>
              <w:szCs w:val="18"/>
            </w:rPr>
            <w:fldChar w:fldCharType="begin"/>
          </w:r>
          <w:r w:rsidRPr="005171DD">
            <w:rPr>
              <w:rFonts w:ascii="Arial" w:hAnsi="Arial" w:cs="Arial"/>
              <w:sz w:val="18"/>
              <w:szCs w:val="18"/>
            </w:rPr>
            <w:instrText xml:space="preserve"> FILENAME </w:instrText>
          </w:r>
          <w:r w:rsidRPr="005171DD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N2_Tool_ SOP-09-RecruitmentPlanOutline</w:t>
          </w:r>
          <w:r w:rsidRPr="005171DD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4428" w:type="dxa"/>
        </w:tcPr>
        <w:p w14:paraId="540D913E" w14:textId="77777777" w:rsidR="00F01F3B" w:rsidRPr="005171DD" w:rsidRDefault="00F01F3B" w:rsidP="005171DD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5171DD">
            <w:rPr>
              <w:rFonts w:ascii="Arial" w:hAnsi="Arial" w:cs="Arial"/>
              <w:sz w:val="18"/>
              <w:szCs w:val="18"/>
            </w:rPr>
            <w:t xml:space="preserve">Page </w:t>
          </w:r>
          <w:r w:rsidRPr="005171DD">
            <w:rPr>
              <w:rFonts w:ascii="Arial" w:hAnsi="Arial" w:cs="Arial"/>
              <w:sz w:val="18"/>
              <w:szCs w:val="18"/>
            </w:rPr>
            <w:fldChar w:fldCharType="begin"/>
          </w:r>
          <w:r w:rsidRPr="005171DD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5171DD">
            <w:rPr>
              <w:rFonts w:ascii="Arial" w:hAnsi="Arial" w:cs="Arial"/>
              <w:sz w:val="18"/>
              <w:szCs w:val="18"/>
            </w:rPr>
            <w:fldChar w:fldCharType="separate"/>
          </w:r>
          <w:r w:rsidR="001572E2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5171DD">
            <w:rPr>
              <w:rFonts w:ascii="Arial" w:hAnsi="Arial" w:cs="Arial"/>
              <w:sz w:val="18"/>
              <w:szCs w:val="18"/>
            </w:rPr>
            <w:fldChar w:fldCharType="end"/>
          </w:r>
          <w:r w:rsidRPr="005171DD">
            <w:rPr>
              <w:rFonts w:ascii="Arial" w:hAnsi="Arial" w:cs="Arial"/>
              <w:sz w:val="18"/>
              <w:szCs w:val="18"/>
            </w:rPr>
            <w:t xml:space="preserve"> of </w:t>
          </w:r>
          <w:r w:rsidRPr="005171DD">
            <w:rPr>
              <w:rFonts w:ascii="Arial" w:hAnsi="Arial" w:cs="Arial"/>
              <w:sz w:val="18"/>
              <w:szCs w:val="18"/>
            </w:rPr>
            <w:fldChar w:fldCharType="begin"/>
          </w:r>
          <w:r w:rsidRPr="005171DD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5171DD">
            <w:rPr>
              <w:rFonts w:ascii="Arial" w:hAnsi="Arial" w:cs="Arial"/>
              <w:sz w:val="18"/>
              <w:szCs w:val="18"/>
            </w:rPr>
            <w:fldChar w:fldCharType="separate"/>
          </w:r>
          <w:r w:rsidR="001572E2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5171DD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EC13C7A" w14:textId="77777777" w:rsidR="00F01F3B" w:rsidRPr="005171DD" w:rsidRDefault="00F01F3B" w:rsidP="00517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8AC4D" w14:textId="77777777" w:rsidR="00E97EDA" w:rsidRDefault="00E97EDA">
      <w:r>
        <w:separator/>
      </w:r>
    </w:p>
  </w:footnote>
  <w:footnote w:type="continuationSeparator" w:id="0">
    <w:p w14:paraId="6841BEF0" w14:textId="77777777" w:rsidR="00E97EDA" w:rsidRDefault="00E97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0A98" w14:textId="42E9272B" w:rsidR="00F01F3B" w:rsidRDefault="002240B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303C75" wp14:editId="3DE7315B">
          <wp:simplePos x="0" y="0"/>
          <wp:positionH relativeFrom="leftMargin">
            <wp:posOffset>95250</wp:posOffset>
          </wp:positionH>
          <wp:positionV relativeFrom="paragraph">
            <wp:posOffset>-321310</wp:posOffset>
          </wp:positionV>
          <wp:extent cx="1146810" cy="9207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72E2" w:rsidRPr="00B22DE7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068996EB" wp14:editId="3B49C514">
          <wp:simplePos x="0" y="0"/>
          <wp:positionH relativeFrom="rightMargin">
            <wp:align>left</wp:align>
          </wp:positionH>
          <wp:positionV relativeFrom="paragraph">
            <wp:posOffset>-232410</wp:posOffset>
          </wp:positionV>
          <wp:extent cx="1051560" cy="349250"/>
          <wp:effectExtent l="0" t="0" r="0" b="0"/>
          <wp:wrapSquare wrapText="bothSides"/>
          <wp:docPr id="1" name="Picture 1" descr="n2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2_bilingu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324"/>
    <w:multiLevelType w:val="hybridMultilevel"/>
    <w:tmpl w:val="62DE4244"/>
    <w:lvl w:ilvl="0" w:tplc="5BD6A44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73A5"/>
    <w:multiLevelType w:val="hybridMultilevel"/>
    <w:tmpl w:val="F802F804"/>
    <w:lvl w:ilvl="0" w:tplc="5BD6A44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65326"/>
    <w:multiLevelType w:val="hybridMultilevel"/>
    <w:tmpl w:val="0422FB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D588D"/>
    <w:multiLevelType w:val="hybridMultilevel"/>
    <w:tmpl w:val="CDF61604"/>
    <w:lvl w:ilvl="0" w:tplc="5BD6A44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3E3D"/>
    <w:multiLevelType w:val="hybridMultilevel"/>
    <w:tmpl w:val="DA46373C"/>
    <w:lvl w:ilvl="0" w:tplc="5BD6A44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B5578"/>
    <w:multiLevelType w:val="hybridMultilevel"/>
    <w:tmpl w:val="2DC684F4"/>
    <w:lvl w:ilvl="0" w:tplc="5BD6A44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1A13"/>
    <w:multiLevelType w:val="hybridMultilevel"/>
    <w:tmpl w:val="E550B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175A"/>
    <w:multiLevelType w:val="hybridMultilevel"/>
    <w:tmpl w:val="115C7C2A"/>
    <w:lvl w:ilvl="0" w:tplc="5BD6A44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10A24"/>
    <w:multiLevelType w:val="hybridMultilevel"/>
    <w:tmpl w:val="0A34DA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C2AE7"/>
    <w:multiLevelType w:val="hybridMultilevel"/>
    <w:tmpl w:val="2064E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908DE"/>
    <w:multiLevelType w:val="hybridMultilevel"/>
    <w:tmpl w:val="B868ECC6"/>
    <w:lvl w:ilvl="0" w:tplc="5BD6A44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57402"/>
    <w:multiLevelType w:val="hybridMultilevel"/>
    <w:tmpl w:val="4EB61542"/>
    <w:lvl w:ilvl="0" w:tplc="5BD6A44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F7106"/>
    <w:multiLevelType w:val="hybridMultilevel"/>
    <w:tmpl w:val="A4529140"/>
    <w:lvl w:ilvl="0" w:tplc="A9E66A68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E0E9B"/>
    <w:multiLevelType w:val="hybridMultilevel"/>
    <w:tmpl w:val="29BA23A0"/>
    <w:lvl w:ilvl="0" w:tplc="5BD6A44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73EA6"/>
    <w:multiLevelType w:val="hybridMultilevel"/>
    <w:tmpl w:val="39CC9D88"/>
    <w:lvl w:ilvl="0" w:tplc="A9E66A68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5614513">
    <w:abstractNumId w:val="10"/>
  </w:num>
  <w:num w:numId="2" w16cid:durableId="520824275">
    <w:abstractNumId w:val="3"/>
  </w:num>
  <w:num w:numId="3" w16cid:durableId="500465549">
    <w:abstractNumId w:val="11"/>
  </w:num>
  <w:num w:numId="4" w16cid:durableId="1051416289">
    <w:abstractNumId w:val="0"/>
  </w:num>
  <w:num w:numId="5" w16cid:durableId="77293617">
    <w:abstractNumId w:val="7"/>
  </w:num>
  <w:num w:numId="6" w16cid:durableId="656612948">
    <w:abstractNumId w:val="13"/>
  </w:num>
  <w:num w:numId="7" w16cid:durableId="695424981">
    <w:abstractNumId w:val="4"/>
  </w:num>
  <w:num w:numId="8" w16cid:durableId="315455835">
    <w:abstractNumId w:val="5"/>
  </w:num>
  <w:num w:numId="9" w16cid:durableId="1845706013">
    <w:abstractNumId w:val="1"/>
  </w:num>
  <w:num w:numId="10" w16cid:durableId="1684235185">
    <w:abstractNumId w:val="6"/>
  </w:num>
  <w:num w:numId="11" w16cid:durableId="2019888175">
    <w:abstractNumId w:val="9"/>
  </w:num>
  <w:num w:numId="12" w16cid:durableId="1884251194">
    <w:abstractNumId w:val="12"/>
  </w:num>
  <w:num w:numId="13" w16cid:durableId="469440772">
    <w:abstractNumId w:val="2"/>
  </w:num>
  <w:num w:numId="14" w16cid:durableId="1778479608">
    <w:abstractNumId w:val="14"/>
  </w:num>
  <w:num w:numId="15" w16cid:durableId="2675468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0B2"/>
    <w:rsid w:val="00152357"/>
    <w:rsid w:val="001572E2"/>
    <w:rsid w:val="002240B2"/>
    <w:rsid w:val="004030B2"/>
    <w:rsid w:val="004C30B0"/>
    <w:rsid w:val="005171DD"/>
    <w:rsid w:val="00603DB6"/>
    <w:rsid w:val="0065099A"/>
    <w:rsid w:val="007057F6"/>
    <w:rsid w:val="0075284C"/>
    <w:rsid w:val="008D2CBD"/>
    <w:rsid w:val="008D7E39"/>
    <w:rsid w:val="00AC5EF7"/>
    <w:rsid w:val="00D13873"/>
    <w:rsid w:val="00D704B0"/>
    <w:rsid w:val="00E31E96"/>
    <w:rsid w:val="00E97EDA"/>
    <w:rsid w:val="00EB4277"/>
    <w:rsid w:val="00F0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69C520"/>
  <w15:chartTrackingRefBased/>
  <w15:docId w15:val="{F6F7DD83-91DB-4115-A3C8-69411FDB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517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Plan Outline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Plan Outline</dc:title>
  <dc:subject/>
  <dc:creator>OCRN</dc:creator>
  <cp:keywords/>
  <dc:description/>
  <cp:lastModifiedBy>Shanza Mukhtar</cp:lastModifiedBy>
  <cp:revision>5</cp:revision>
  <cp:lastPrinted>2008-07-10T16:15:00Z</cp:lastPrinted>
  <dcterms:created xsi:type="dcterms:W3CDTF">2017-04-05T10:59:00Z</dcterms:created>
  <dcterms:modified xsi:type="dcterms:W3CDTF">2023-02-13T21:34:00Z</dcterms:modified>
</cp:coreProperties>
</file>